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51"/>
        <w:spacing w:before="162" w:line="224" w:lineRule="auto"/>
        <w:rPr>
          <w:rFonts w:ascii="Calibri" w:hAnsi="Calibri" w:eastAsia="Calibri" w:cs="Calibri"/>
          <w:sz w:val="31"/>
          <w:szCs w:val="31"/>
        </w:rPr>
      </w:pPr>
      <w:r>
        <w:rPr>
          <w:sz w:val="31"/>
          <w:szCs w:val="31"/>
          <w:spacing w:val="-10"/>
        </w:rPr>
        <w:t>附件</w:t>
      </w:r>
      <w:r>
        <w:rPr>
          <w:sz w:val="31"/>
          <w:szCs w:val="31"/>
          <w:spacing w:val="-46"/>
        </w:rPr>
        <w:t xml:space="preserve"> </w:t>
      </w:r>
      <w:r>
        <w:rPr>
          <w:rFonts w:ascii="Calibri" w:hAnsi="Calibri" w:eastAsia="Calibri" w:cs="Calibri"/>
          <w:sz w:val="31"/>
          <w:szCs w:val="31"/>
          <w:spacing w:val="-10"/>
        </w:rPr>
        <w:t>12</w:t>
      </w:r>
    </w:p>
    <w:p>
      <w:pPr>
        <w:spacing w:line="331" w:lineRule="auto"/>
        <w:rPr>
          <w:rFonts w:ascii="Arial"/>
          <w:sz w:val="21"/>
        </w:rPr>
      </w:pPr>
      <w:r/>
    </w:p>
    <w:p>
      <w:pPr>
        <w:spacing w:line="332" w:lineRule="auto"/>
        <w:rPr>
          <w:rFonts w:ascii="Arial"/>
          <w:sz w:val="21"/>
        </w:rPr>
      </w:pPr>
      <w:r/>
    </w:p>
    <w:p>
      <w:pPr>
        <w:ind w:left="2432" w:right="237" w:hanging="2268"/>
        <w:spacing w:before="139" w:line="237" w:lineRule="auto"/>
        <w:outlineLvl w:val="0"/>
        <w:rPr>
          <w:rFonts w:ascii="SimHei" w:hAnsi="SimHei" w:eastAsia="SimHei" w:cs="SimHei"/>
          <w:sz w:val="43"/>
          <w:szCs w:val="43"/>
        </w:rPr>
      </w:pPr>
      <w:r>
        <w:rPr>
          <w:rFonts w:ascii="SimHei" w:hAnsi="SimHei" w:eastAsia="SimHei" w:cs="SimHei"/>
          <w:sz w:val="43"/>
          <w:szCs w:val="43"/>
          <w:spacing w:val="7"/>
        </w:rPr>
        <w:t>2024</w:t>
      </w:r>
      <w:r>
        <w:rPr>
          <w:rFonts w:ascii="SimHei" w:hAnsi="SimHei" w:eastAsia="SimHei" w:cs="SimHei"/>
          <w:sz w:val="43"/>
          <w:szCs w:val="43"/>
          <w:spacing w:val="-80"/>
        </w:rPr>
        <w:t xml:space="preserve"> </w:t>
      </w:r>
      <w:r>
        <w:rPr>
          <w:rFonts w:ascii="SimHei" w:hAnsi="SimHei" w:eastAsia="SimHei" w:cs="SimHei"/>
          <w:sz w:val="43"/>
          <w:szCs w:val="43"/>
          <w:spacing w:val="7"/>
        </w:rPr>
        <w:t>年湖南省普通本科高校教育教学改革</w:t>
      </w:r>
      <w:r>
        <w:rPr>
          <w:rFonts w:ascii="SimHei" w:hAnsi="SimHei" w:eastAsia="SimHei" w:cs="SimHei"/>
          <w:sz w:val="43"/>
          <w:szCs w:val="43"/>
        </w:rPr>
        <w:t xml:space="preserve"> </w:t>
      </w:r>
      <w:r>
        <w:rPr>
          <w:rFonts w:ascii="SimHei" w:hAnsi="SimHei" w:eastAsia="SimHei" w:cs="SimHei"/>
          <w:sz w:val="43"/>
          <w:szCs w:val="43"/>
          <w:spacing w:val="6"/>
        </w:rPr>
        <w:t>典型项目成果简介</w:t>
      </w:r>
    </w:p>
    <w:p>
      <w:pPr>
        <w:spacing w:line="319" w:lineRule="auto"/>
        <w:rPr>
          <w:rFonts w:ascii="Arial"/>
          <w:sz w:val="21"/>
        </w:rPr>
      </w:pPr>
      <w:r/>
    </w:p>
    <w:p>
      <w:pPr>
        <w:spacing w:line="320" w:lineRule="auto"/>
        <w:rPr>
          <w:rFonts w:ascii="Arial"/>
          <w:sz w:val="21"/>
        </w:rPr>
      </w:pPr>
      <w:r/>
    </w:p>
    <w:p>
      <w:pPr>
        <w:pStyle w:val="BodyText"/>
        <w:ind w:left="31"/>
        <w:spacing w:before="101" w:line="624" w:lineRule="exact"/>
        <w:rPr>
          <w:sz w:val="31"/>
          <w:szCs w:val="31"/>
        </w:rPr>
      </w:pPr>
      <w:r>
        <w:rPr>
          <w:sz w:val="31"/>
          <w:szCs w:val="31"/>
          <w:spacing w:val="1"/>
          <w:position w:val="23"/>
        </w:rPr>
        <w:t>项目名称：“一带一路</w:t>
      </w:r>
      <w:r>
        <w:rPr>
          <w:sz w:val="31"/>
          <w:szCs w:val="31"/>
          <w:spacing w:val="-100"/>
          <w:position w:val="23"/>
        </w:rPr>
        <w:t xml:space="preserve"> </w:t>
      </w:r>
      <w:r>
        <w:rPr>
          <w:sz w:val="31"/>
          <w:szCs w:val="31"/>
          <w:spacing w:val="1"/>
          <w:position w:val="23"/>
        </w:rPr>
        <w:t>”背景下跨境电子商务产学研一体化</w:t>
      </w:r>
    </w:p>
    <w:p>
      <w:pPr>
        <w:pStyle w:val="BodyText"/>
        <w:ind w:left="26"/>
        <w:spacing w:before="1" w:line="223" w:lineRule="auto"/>
        <w:rPr>
          <w:sz w:val="31"/>
          <w:szCs w:val="31"/>
        </w:rPr>
      </w:pPr>
      <w:r>
        <w:rPr>
          <w:sz w:val="31"/>
          <w:szCs w:val="31"/>
          <w:spacing w:val="8"/>
        </w:rPr>
        <w:t>创新课堂模式研究</w:t>
      </w:r>
    </w:p>
    <w:p>
      <w:pPr>
        <w:pStyle w:val="BodyText"/>
        <w:ind w:left="29"/>
        <w:spacing w:before="248" w:line="624" w:lineRule="exact"/>
        <w:rPr>
          <w:sz w:val="31"/>
          <w:szCs w:val="31"/>
        </w:rPr>
      </w:pPr>
      <w:r>
        <w:rPr>
          <w:sz w:val="31"/>
          <w:szCs w:val="31"/>
          <w:spacing w:val="8"/>
          <w:position w:val="23"/>
        </w:rPr>
        <w:t>单位名称：湖南工商大学</w:t>
      </w:r>
    </w:p>
    <w:p>
      <w:pPr>
        <w:pStyle w:val="BodyText"/>
        <w:ind w:left="31"/>
        <w:spacing w:before="1" w:line="224" w:lineRule="auto"/>
        <w:rPr>
          <w:sz w:val="31"/>
          <w:szCs w:val="31"/>
        </w:rPr>
      </w:pPr>
      <w:r>
        <w:rPr>
          <w:sz w:val="31"/>
          <w:szCs w:val="31"/>
          <w:spacing w:val="7"/>
        </w:rPr>
        <w:t>项目主持人：谭颖</w:t>
      </w:r>
    </w:p>
    <w:p>
      <w:pPr>
        <w:pStyle w:val="BodyText"/>
        <w:ind w:left="55"/>
        <w:spacing w:before="246" w:line="225" w:lineRule="auto"/>
        <w:rPr>
          <w:sz w:val="31"/>
          <w:szCs w:val="31"/>
        </w:rPr>
      </w:pPr>
      <w:r>
        <w:rPr>
          <w:sz w:val="31"/>
          <w:szCs w:val="31"/>
          <w:spacing w:val="7"/>
        </w:rPr>
        <w:t>团队成员：唐红涛、阳志梅、张俊英</w:t>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BodyText"/>
        <w:ind w:left="31"/>
        <w:spacing w:before="101" w:line="224" w:lineRule="auto"/>
        <w:rPr>
          <w:sz w:val="31"/>
          <w:szCs w:val="31"/>
        </w:rPr>
      </w:pPr>
      <w:r>
        <w:rPr>
          <w:sz w:val="31"/>
          <w:szCs w:val="31"/>
          <w14:textOutline w14:w="5793" w14:cap="sq" w14:cmpd="sng">
            <w14:solidFill>
              <w14:srgbClr w14:val="000000"/>
            </w14:solidFill>
            <w14:prstDash w14:val="solid"/>
            <w14:bevel/>
          </w14:textOutline>
          <w:spacing w:val="8"/>
        </w:rPr>
        <w:t>一、项目研究背景</w:t>
      </w:r>
    </w:p>
    <w:p>
      <w:pPr>
        <w:pStyle w:val="BodyText"/>
        <w:ind w:left="20" w:firstLine="567"/>
        <w:spacing w:before="272" w:line="411" w:lineRule="auto"/>
        <w:rPr/>
      </w:pPr>
      <w:r>
        <w:rPr>
          <w:spacing w:val="-6"/>
        </w:rPr>
        <w:t>教育部印发的《教育信息化</w:t>
      </w:r>
      <w:r>
        <w:rPr>
          <w:rFonts w:ascii="Times New Roman" w:hAnsi="Times New Roman" w:eastAsia="Times New Roman" w:cs="Times New Roman"/>
          <w:spacing w:val="-6"/>
        </w:rPr>
        <w:t>“</w:t>
      </w:r>
      <w:r>
        <w:rPr>
          <w:spacing w:val="-6"/>
        </w:rPr>
        <w:t>十三五规划</w:t>
      </w:r>
      <w:r>
        <w:rPr>
          <w:rFonts w:ascii="Times New Roman" w:hAnsi="Times New Roman" w:eastAsia="Times New Roman" w:cs="Times New Roman"/>
          <w:spacing w:val="-6"/>
        </w:rPr>
        <w:t>”</w:t>
      </w:r>
      <w:r>
        <w:rPr>
          <w:rFonts w:ascii="Times New Roman" w:hAnsi="Times New Roman" w:eastAsia="Times New Roman" w:cs="Times New Roman"/>
          <w:spacing w:val="-45"/>
        </w:rPr>
        <w:t xml:space="preserve"> </w:t>
      </w:r>
      <w:r>
        <w:rPr>
          <w:spacing w:val="-6"/>
        </w:rPr>
        <w:t>》明确</w:t>
      </w:r>
      <w:r>
        <w:rPr>
          <w:spacing w:val="-7"/>
        </w:rPr>
        <w:t>提出：“融合网</w:t>
      </w:r>
      <w:r>
        <w:rPr/>
        <w:t xml:space="preserve">  </w:t>
      </w:r>
      <w:r>
        <w:rPr>
          <w:spacing w:val="-4"/>
        </w:rPr>
        <w:t>络学习空间，创新教学模式、学习模式、教研模式和教育资源的共建 </w:t>
      </w:r>
      <w:r>
        <w:rPr>
          <w:spacing w:val="-5"/>
        </w:rPr>
        <w:t>共享模式。”因此，借助丰富的教学和企业资源及电子商务平台开展</w:t>
      </w:r>
      <w:r>
        <w:rPr>
          <w:spacing w:val="2"/>
        </w:rPr>
        <w:t xml:space="preserve">  </w:t>
      </w:r>
      <w:r>
        <w:rPr/>
        <w:t>新型有效的教学模式来培养学生跨境电子商务的实际</w:t>
      </w:r>
      <w:r>
        <w:rPr>
          <w:spacing w:val="-1"/>
        </w:rPr>
        <w:t>能力变得尤为</w:t>
      </w:r>
      <w:r>
        <w:rPr/>
        <w:t xml:space="preserve">   </w:t>
      </w:r>
      <w:r>
        <w:rPr>
          <w:spacing w:val="-6"/>
        </w:rPr>
        <w:t>重要。</w:t>
      </w:r>
      <w:r>
        <w:rPr>
          <w:rFonts w:ascii="Times New Roman" w:hAnsi="Times New Roman" w:eastAsia="Times New Roman" w:cs="Times New Roman"/>
          <w:spacing w:val="-6"/>
        </w:rPr>
        <w:t>2019 </w:t>
      </w:r>
      <w:r>
        <w:rPr>
          <w:spacing w:val="-6"/>
        </w:rPr>
        <w:t>年</w:t>
      </w:r>
      <w:r>
        <w:rPr>
          <w:spacing w:val="-56"/>
        </w:rPr>
        <w:t xml:space="preserve"> </w:t>
      </w:r>
      <w:r>
        <w:rPr>
          <w:rFonts w:ascii="Times New Roman" w:hAnsi="Times New Roman" w:eastAsia="Times New Roman" w:cs="Times New Roman"/>
          <w:spacing w:val="-6"/>
        </w:rPr>
        <w:t>4</w:t>
      </w:r>
      <w:r>
        <w:rPr>
          <w:rFonts w:ascii="Times New Roman" w:hAnsi="Times New Roman" w:eastAsia="Times New Roman" w:cs="Times New Roman"/>
          <w:spacing w:val="19"/>
        </w:rPr>
        <w:t xml:space="preserve"> </w:t>
      </w:r>
      <w:r>
        <w:rPr>
          <w:spacing w:val="-6"/>
        </w:rPr>
        <w:t>月，《教育部办公厅关于实施一流本科专业建设</w:t>
      </w:r>
      <w:r>
        <w:rPr>
          <w:rFonts w:ascii="Times New Roman" w:hAnsi="Times New Roman" w:eastAsia="Times New Roman" w:cs="Times New Roman"/>
          <w:spacing w:val="-6"/>
        </w:rPr>
        <w:t>“</w:t>
      </w:r>
      <w:r>
        <w:rPr>
          <w:spacing w:val="-6"/>
        </w:rPr>
        <w:t>双  </w:t>
      </w:r>
      <w:r>
        <w:rPr>
          <w:spacing w:val="-4"/>
        </w:rPr>
        <w:t>万计划</w:t>
      </w:r>
      <w:r>
        <w:rPr>
          <w:rFonts w:ascii="Times New Roman" w:hAnsi="Times New Roman" w:eastAsia="Times New Roman" w:cs="Times New Roman"/>
          <w:spacing w:val="-4"/>
        </w:rPr>
        <w:t>”</w:t>
      </w:r>
      <w:r>
        <w:rPr>
          <w:rFonts w:ascii="Times New Roman" w:hAnsi="Times New Roman" w:eastAsia="Times New Roman" w:cs="Times New Roman"/>
          <w:spacing w:val="-27"/>
        </w:rPr>
        <w:t xml:space="preserve"> </w:t>
      </w:r>
      <w:r>
        <w:rPr>
          <w:spacing w:val="-4"/>
        </w:rPr>
        <w:t>的通知》强调要</w:t>
      </w:r>
      <w:r>
        <w:rPr>
          <w:rFonts w:ascii="Times New Roman" w:hAnsi="Times New Roman" w:eastAsia="Times New Roman" w:cs="Times New Roman"/>
          <w:spacing w:val="-4"/>
        </w:rPr>
        <w:t>“</w:t>
      </w:r>
      <w:r>
        <w:rPr>
          <w:spacing w:val="-4"/>
        </w:rPr>
        <w:t>不断完善协同育人和实践教学机制</w:t>
      </w:r>
      <w:r>
        <w:rPr>
          <w:rFonts w:ascii="Times New Roman" w:hAnsi="Times New Roman" w:eastAsia="Times New Roman" w:cs="Times New Roman"/>
          <w:spacing w:val="-4"/>
        </w:rPr>
        <w:t>”</w:t>
      </w:r>
      <w:r>
        <w:rPr>
          <w:rFonts w:ascii="Times New Roman" w:hAnsi="Times New Roman" w:eastAsia="Times New Roman" w:cs="Times New Roman"/>
          <w:spacing w:val="-41"/>
        </w:rPr>
        <w:t xml:space="preserve"> </w:t>
      </w:r>
      <w:r>
        <w:rPr>
          <w:spacing w:val="-4"/>
        </w:rPr>
        <w:t>、</w:t>
      </w:r>
      <w:r>
        <w:rPr>
          <w:rFonts w:ascii="Times New Roman" w:hAnsi="Times New Roman" w:eastAsia="Times New Roman" w:cs="Times New Roman"/>
          <w:spacing w:val="-4"/>
        </w:rPr>
        <w:t>“</w:t>
      </w:r>
      <w:r>
        <w:rPr>
          <w:spacing w:val="-4"/>
        </w:rPr>
        <w:t>着力 </w:t>
      </w:r>
      <w:r>
        <w:rPr>
          <w:spacing w:val="-13"/>
        </w:rPr>
        <w:t>推进与政府部门、企事业单位合作办学、合作育人、合作就业、合展</w:t>
      </w:r>
      <w:r>
        <w:rPr>
          <w:rFonts w:ascii="Times New Roman" w:hAnsi="Times New Roman" w:eastAsia="Times New Roman" w:cs="Times New Roman"/>
          <w:spacing w:val="-13"/>
        </w:rPr>
        <w:t>”</w:t>
      </w:r>
      <w:r>
        <w:rPr>
          <w:spacing w:val="-13"/>
        </w:rPr>
        <w:t>。</w:t>
      </w:r>
      <w:r>
        <w:rPr>
          <w:spacing w:val="9"/>
        </w:rPr>
        <w:t xml:space="preserve"> </w:t>
      </w:r>
      <w:r>
        <w:rPr>
          <w:rFonts w:ascii="Times New Roman" w:hAnsi="Times New Roman" w:eastAsia="Times New Roman" w:cs="Times New Roman"/>
          <w:spacing w:val="-6"/>
        </w:rPr>
        <w:t>2019 </w:t>
      </w:r>
      <w:r>
        <w:rPr>
          <w:spacing w:val="-6"/>
        </w:rPr>
        <w:t>年</w:t>
      </w:r>
      <w:r>
        <w:rPr>
          <w:spacing w:val="-34"/>
        </w:rPr>
        <w:t xml:space="preserve"> </w:t>
      </w:r>
      <w:r>
        <w:rPr>
          <w:rFonts w:ascii="Times New Roman" w:hAnsi="Times New Roman" w:eastAsia="Times New Roman" w:cs="Times New Roman"/>
          <w:spacing w:val="-6"/>
        </w:rPr>
        <w:t>10</w:t>
      </w:r>
      <w:r>
        <w:rPr>
          <w:rFonts w:ascii="Times New Roman" w:hAnsi="Times New Roman" w:eastAsia="Times New Roman" w:cs="Times New Roman"/>
          <w:spacing w:val="16"/>
        </w:rPr>
        <w:t xml:space="preserve"> </w:t>
      </w:r>
      <w:r>
        <w:rPr>
          <w:spacing w:val="-6"/>
        </w:rPr>
        <w:t>月，《教育部关于深化本科教育教学改革全面提高人才培</w:t>
      </w:r>
    </w:p>
    <w:p>
      <w:pPr>
        <w:pStyle w:val="BodyText"/>
        <w:ind w:left="26"/>
        <w:spacing w:before="1" w:line="219" w:lineRule="auto"/>
        <w:rPr/>
      </w:pPr>
      <w:r>
        <w:rPr/>
        <w:t>养质量的意见》也指出要</w:t>
      </w:r>
      <w:r>
        <w:rPr>
          <w:rFonts w:ascii="Times New Roman" w:hAnsi="Times New Roman" w:eastAsia="Times New Roman" w:cs="Times New Roman"/>
        </w:rPr>
        <w:t>“</w:t>
      </w:r>
      <w:r>
        <w:rPr/>
        <w:t>进一步强化实践育人，深化产教融</w:t>
      </w:r>
      <w:r>
        <w:rPr>
          <w:spacing w:val="-1"/>
        </w:rPr>
        <w:t>合、校</w:t>
      </w:r>
    </w:p>
    <w:p>
      <w:pPr>
        <w:spacing w:line="219" w:lineRule="auto"/>
        <w:sectPr>
          <w:pgSz w:w="11906" w:h="16839"/>
          <w:pgMar w:top="1431" w:right="1701" w:bottom="0" w:left="1785" w:header="0" w:footer="0" w:gutter="0"/>
        </w:sectPr>
        <w:rPr/>
      </w:pPr>
    </w:p>
    <w:p>
      <w:pPr>
        <w:pStyle w:val="BodyText"/>
        <w:ind w:left="29"/>
        <w:spacing w:before="181" w:line="624" w:lineRule="exact"/>
        <w:rPr/>
      </w:pPr>
      <w:r>
        <w:rPr>
          <w:spacing w:val="-7"/>
          <w:position w:val="26"/>
        </w:rPr>
        <w:t>企合作</w:t>
      </w:r>
      <w:r>
        <w:rPr>
          <w:spacing w:val="-89"/>
          <w:position w:val="26"/>
        </w:rPr>
        <w:t xml:space="preserve"> </w:t>
      </w:r>
      <w:r>
        <w:rPr>
          <w:spacing w:val="-7"/>
          <w:position w:val="26"/>
        </w:rPr>
        <w:t>”。</w:t>
      </w:r>
      <w:r>
        <w:rPr>
          <w:rFonts w:ascii="Times New Roman" w:hAnsi="Times New Roman" w:eastAsia="Times New Roman" w:cs="Times New Roman"/>
          <w:spacing w:val="-7"/>
          <w:position w:val="26"/>
        </w:rPr>
        <w:t>2020 </w:t>
      </w:r>
      <w:r>
        <w:rPr>
          <w:spacing w:val="-7"/>
          <w:position w:val="26"/>
        </w:rPr>
        <w:t>年在新冠病毒全球蔓延的特殊年份，教育方式、方法</w:t>
      </w:r>
    </w:p>
    <w:p>
      <w:pPr>
        <w:pStyle w:val="BodyText"/>
        <w:ind w:left="26"/>
        <w:spacing w:before="1" w:line="219" w:lineRule="auto"/>
        <w:rPr/>
      </w:pPr>
      <w:r>
        <w:rPr>
          <w:spacing w:val="-1"/>
        </w:rPr>
        <w:t>和环境均受到挑战，教育创新和改革再次成为关注的焦点。</w:t>
      </w:r>
    </w:p>
    <w:p>
      <w:pPr>
        <w:pStyle w:val="BodyText"/>
        <w:ind w:left="31"/>
        <w:spacing w:before="272" w:line="642" w:lineRule="exact"/>
        <w:rPr>
          <w:sz w:val="31"/>
          <w:szCs w:val="31"/>
        </w:rPr>
      </w:pPr>
      <w:r>
        <w:rPr>
          <w:sz w:val="31"/>
          <w:szCs w:val="31"/>
          <w14:textOutline w14:w="5793" w14:cap="sq" w14:cmpd="sng">
            <w14:solidFill>
              <w14:srgbClr w14:val="000000"/>
            </w14:solidFill>
            <w14:prstDash w14:val="solid"/>
            <w14:bevel/>
          </w14:textOutline>
          <w:spacing w:val="9"/>
          <w:position w:val="24"/>
        </w:rPr>
        <w:t>二、研究目标、任务和主要思路</w:t>
      </w:r>
    </w:p>
    <w:p>
      <w:pPr>
        <w:pStyle w:val="BodyText"/>
        <w:ind w:left="593"/>
        <w:spacing w:line="219" w:lineRule="auto"/>
        <w:rPr/>
      </w:pPr>
      <w:r>
        <w:rPr>
          <w:rFonts w:ascii="Calibri" w:hAnsi="Calibri" w:eastAsia="Calibri" w:cs="Calibri"/>
          <w:b/>
          <w:bCs/>
          <w:spacing w:val="-8"/>
        </w:rPr>
        <w:t>1</w:t>
      </w:r>
      <w:r>
        <w:rPr>
          <w:rFonts w:ascii="Calibri" w:hAnsi="Calibri" w:eastAsia="Calibri" w:cs="Calibri"/>
          <w:b/>
          <w:bCs/>
          <w:spacing w:val="-33"/>
        </w:rPr>
        <w:t xml:space="preserve"> </w:t>
      </w:r>
      <w:r>
        <w:rPr>
          <w14:textOutline w14:w="5103" w14:cap="sq" w14:cmpd="sng">
            <w14:solidFill>
              <w14:srgbClr w14:val="000000"/>
            </w14:solidFill>
            <w14:prstDash w14:val="solid"/>
            <w14:bevel/>
          </w14:textOutline>
          <w:spacing w:val="-8"/>
        </w:rPr>
        <w:t>、研究目标</w:t>
      </w:r>
    </w:p>
    <w:p>
      <w:pPr>
        <w:spacing w:line="320" w:lineRule="auto"/>
        <w:rPr>
          <w:rFonts w:ascii="Arial"/>
          <w:sz w:val="21"/>
        </w:rPr>
      </w:pPr>
      <w:r/>
    </w:p>
    <w:p>
      <w:pPr>
        <w:pStyle w:val="BodyText"/>
        <w:ind w:left="25" w:right="13" w:firstLine="567"/>
        <w:spacing w:before="91" w:line="411" w:lineRule="auto"/>
        <w:jc w:val="both"/>
        <w:rPr/>
      </w:pPr>
      <w:r>
        <w:rPr>
          <w:spacing w:val="-1"/>
        </w:rPr>
        <w:t>（</w:t>
      </w:r>
      <w:r>
        <w:rPr>
          <w:rFonts w:ascii="Times New Roman" w:hAnsi="Times New Roman" w:eastAsia="Times New Roman" w:cs="Times New Roman"/>
          <w:spacing w:val="-1"/>
        </w:rPr>
        <w:t>1</w:t>
      </w:r>
      <w:r>
        <w:rPr>
          <w:spacing w:val="-1"/>
        </w:rPr>
        <w:t>）促进学校的创新实践教学模式及教学内容的改革，调整相</w:t>
      </w:r>
      <w:r>
        <w:rPr>
          <w:spacing w:val="9"/>
        </w:rPr>
        <w:t xml:space="preserve"> </w:t>
      </w:r>
      <w:r>
        <w:rPr>
          <w:spacing w:val="-4"/>
        </w:rPr>
        <w:t>关院系、专业和课程。继续在国际贸易、国际商务、商务英语课程中</w:t>
      </w:r>
      <w:r>
        <w:rPr>
          <w:spacing w:val="14"/>
        </w:rPr>
        <w:t xml:space="preserve"> </w:t>
      </w:r>
      <w:r>
        <w:rPr>
          <w:spacing w:val="-4"/>
        </w:rPr>
        <w:t>加强和巩固跨境电商方向的内容，以及对教材逐步进行修整，以适应</w:t>
      </w:r>
    </w:p>
    <w:p>
      <w:pPr>
        <w:pStyle w:val="BodyText"/>
        <w:ind w:left="26"/>
        <w:spacing w:line="219" w:lineRule="auto"/>
        <w:rPr/>
      </w:pPr>
      <w:r>
        <w:rPr>
          <w:spacing w:val="-2"/>
        </w:rPr>
        <w:t>本校学生的使用。</w:t>
      </w:r>
    </w:p>
    <w:p>
      <w:pPr>
        <w:pStyle w:val="BodyText"/>
        <w:ind w:left="26" w:right="13" w:firstLine="566"/>
        <w:spacing w:before="293" w:line="411" w:lineRule="auto"/>
        <w:jc w:val="both"/>
        <w:rPr/>
      </w:pPr>
      <w:r>
        <w:rPr/>
        <w:t>（</w:t>
      </w:r>
      <w:r>
        <w:rPr>
          <w:rFonts w:ascii="Times New Roman" w:hAnsi="Times New Roman" w:eastAsia="Times New Roman" w:cs="Times New Roman"/>
        </w:rPr>
        <w:t>2</w:t>
      </w:r>
      <w:r>
        <w:rPr/>
        <w:t>）通过实训、比赛与实习的线上和线下相结合的实践活动，</w:t>
      </w:r>
      <w:r>
        <w:rPr>
          <w:spacing w:val="14"/>
        </w:rPr>
        <w:t xml:space="preserve"> </w:t>
      </w:r>
      <w:r>
        <w:rPr>
          <w:spacing w:val="-4"/>
        </w:rPr>
        <w:t>促进学生动手能力和提高，培养学生的团队合作能力和创新能力。促</w:t>
      </w:r>
    </w:p>
    <w:p>
      <w:pPr>
        <w:pStyle w:val="BodyText"/>
        <w:ind w:left="22"/>
        <w:spacing w:line="219" w:lineRule="auto"/>
        <w:rPr/>
      </w:pPr>
      <w:r>
        <w:rPr>
          <w:spacing w:val="-1"/>
        </w:rPr>
        <w:t>进产学研有机结合，引导学生参与科研项目。</w:t>
      </w:r>
    </w:p>
    <w:p>
      <w:pPr>
        <w:pStyle w:val="BodyText"/>
        <w:ind w:left="25" w:right="13" w:firstLine="567"/>
        <w:spacing w:before="293" w:line="411" w:lineRule="auto"/>
        <w:jc w:val="both"/>
        <w:rPr/>
      </w:pPr>
      <w:r>
        <w:rPr>
          <w:spacing w:val="-1"/>
        </w:rPr>
        <w:t>（</w:t>
      </w:r>
      <w:r>
        <w:rPr>
          <w:rFonts w:ascii="Times New Roman" w:hAnsi="Times New Roman" w:eastAsia="Times New Roman" w:cs="Times New Roman"/>
          <w:spacing w:val="-1"/>
        </w:rPr>
        <w:t>3</w:t>
      </w:r>
      <w:r>
        <w:rPr>
          <w:spacing w:val="-1"/>
        </w:rPr>
        <w:t>）以建促改，通过校企合作推动学校实践教学创新，使实践</w:t>
      </w:r>
      <w:r>
        <w:rPr>
          <w:spacing w:val="9"/>
        </w:rPr>
        <w:t xml:space="preserve"> </w:t>
      </w:r>
      <w:r>
        <w:rPr>
          <w:spacing w:val="-4"/>
        </w:rPr>
        <w:t>教学内容更加符合学生的就业方向，建设完善的实践操作平台、实习</w:t>
      </w:r>
      <w:r>
        <w:rPr>
          <w:spacing w:val="14"/>
        </w:rPr>
        <w:t xml:space="preserve"> </w:t>
      </w:r>
      <w:r>
        <w:rPr>
          <w:spacing w:val="-4"/>
        </w:rPr>
        <w:t>体系与就业指导规划。挖掘企业资源，推进校企合作，建立本专业稳</w:t>
      </w:r>
    </w:p>
    <w:p>
      <w:pPr>
        <w:pStyle w:val="BodyText"/>
        <w:ind w:left="31"/>
        <w:spacing w:before="1" w:line="220" w:lineRule="auto"/>
        <w:rPr/>
      </w:pPr>
      <w:r>
        <w:rPr>
          <w:spacing w:val="-2"/>
        </w:rPr>
        <w:t>定的校外实习基地。</w:t>
      </w:r>
    </w:p>
    <w:p>
      <w:pPr>
        <w:pStyle w:val="BodyText"/>
        <w:ind w:left="585"/>
        <w:spacing w:before="290" w:line="219" w:lineRule="auto"/>
        <w:outlineLvl w:val="1"/>
        <w:rPr/>
      </w:pPr>
      <w:r>
        <w:rPr>
          <w:rFonts w:ascii="Calibri" w:hAnsi="Calibri" w:eastAsia="Calibri" w:cs="Calibri"/>
          <w:b/>
          <w:bCs/>
          <w:spacing w:val="-7"/>
        </w:rPr>
        <w:t>2</w:t>
      </w:r>
      <w:r>
        <w:rPr>
          <w:rFonts w:ascii="Calibri" w:hAnsi="Calibri" w:eastAsia="Calibri" w:cs="Calibri"/>
          <w:b/>
          <w:bCs/>
          <w:spacing w:val="-31"/>
        </w:rPr>
        <w:t xml:space="preserve"> </w:t>
      </w:r>
      <w:r>
        <w:rPr>
          <w14:textOutline w14:w="5103" w14:cap="sq" w14:cmpd="sng">
            <w14:solidFill>
              <w14:srgbClr w14:val="000000"/>
            </w14:solidFill>
            <w14:prstDash w14:val="solid"/>
            <w14:bevel/>
          </w14:textOutline>
          <w:spacing w:val="-7"/>
        </w:rPr>
        <w:t>、研究任务</w:t>
      </w:r>
    </w:p>
    <w:p>
      <w:pPr>
        <w:spacing w:line="319" w:lineRule="auto"/>
        <w:rPr>
          <w:rFonts w:ascii="Arial"/>
          <w:sz w:val="21"/>
        </w:rPr>
      </w:pPr>
      <w:r/>
    </w:p>
    <w:p>
      <w:pPr>
        <w:pStyle w:val="BodyText"/>
        <w:ind w:left="26" w:right="13" w:firstLine="566"/>
        <w:spacing w:before="92" w:line="411" w:lineRule="auto"/>
        <w:jc w:val="both"/>
        <w:rPr/>
      </w:pPr>
      <w:r>
        <w:rPr>
          <w:spacing w:val="-1"/>
        </w:rPr>
        <w:t>（</w:t>
      </w:r>
      <w:r>
        <w:rPr>
          <w:rFonts w:ascii="Times New Roman" w:hAnsi="Times New Roman" w:eastAsia="Times New Roman" w:cs="Times New Roman"/>
          <w:spacing w:val="-1"/>
        </w:rPr>
        <w:t>1</w:t>
      </w:r>
      <w:r>
        <w:rPr>
          <w:spacing w:val="-1"/>
        </w:rPr>
        <w:t>）深入了解和分析跨境电商人才培养环境的新变化。了解跨</w:t>
      </w:r>
      <w:r>
        <w:rPr>
          <w:spacing w:val="9"/>
        </w:rPr>
        <w:t xml:space="preserve"> </w:t>
      </w:r>
      <w:r>
        <w:rPr>
          <w:spacing w:val="-4"/>
        </w:rPr>
        <w:t>境电商人才需求现状；分析跨境电商人才培养存在的问题；构建《跨</w:t>
      </w:r>
    </w:p>
    <w:p>
      <w:pPr>
        <w:pStyle w:val="BodyText"/>
        <w:ind w:left="26"/>
        <w:spacing w:before="1" w:line="219" w:lineRule="auto"/>
        <w:rPr/>
      </w:pPr>
      <w:r>
        <w:rPr>
          <w:spacing w:val="-1"/>
        </w:rPr>
        <w:t>境电商理论与实务》课程培养目标。</w:t>
      </w:r>
    </w:p>
    <w:p>
      <w:pPr>
        <w:pStyle w:val="BodyText"/>
        <w:ind w:left="23" w:right="13" w:firstLine="568"/>
        <w:spacing w:before="292" w:line="411" w:lineRule="auto"/>
        <w:jc w:val="both"/>
        <w:rPr/>
      </w:pPr>
      <w:r>
        <w:rPr>
          <w:spacing w:val="-1"/>
        </w:rPr>
        <w:t>（</w:t>
      </w:r>
      <w:r>
        <w:rPr>
          <w:rFonts w:ascii="Times New Roman" w:hAnsi="Times New Roman" w:eastAsia="Times New Roman" w:cs="Times New Roman"/>
          <w:spacing w:val="-1"/>
        </w:rPr>
        <w:t>2</w:t>
      </w:r>
      <w:r>
        <w:rPr>
          <w:spacing w:val="-1"/>
        </w:rPr>
        <w:t>）探讨跨境电商课程质量与人才培养质素提升的对策。探索</w:t>
      </w:r>
      <w:r>
        <w:rPr>
          <w:spacing w:val="9"/>
        </w:rPr>
        <w:t xml:space="preserve"> </w:t>
      </w:r>
      <w:r>
        <w:rPr>
          <w:spacing w:val="-4"/>
        </w:rPr>
        <w:t>政教企业贯通，人才与基础设施共建；研讨产学研一体，人才培养和</w:t>
      </w:r>
    </w:p>
    <w:p>
      <w:pPr>
        <w:pStyle w:val="BodyText"/>
        <w:ind w:left="29"/>
        <w:spacing w:before="1" w:line="219" w:lineRule="auto"/>
        <w:rPr/>
      </w:pPr>
      <w:r>
        <w:rPr>
          <w:spacing w:val="-1"/>
        </w:rPr>
        <w:t>行业发展共荣；产教共研，教学与实践共进。</w:t>
      </w:r>
    </w:p>
    <w:p>
      <w:pPr>
        <w:spacing w:line="219" w:lineRule="auto"/>
        <w:sectPr>
          <w:pgSz w:w="11906" w:h="16839"/>
          <w:pgMar w:top="1431" w:right="1785" w:bottom="0" w:left="1785" w:header="0" w:footer="0" w:gutter="0"/>
        </w:sectPr>
        <w:rPr/>
      </w:pPr>
    </w:p>
    <w:p>
      <w:pPr>
        <w:pStyle w:val="BodyText"/>
        <w:ind w:left="25" w:right="76" w:firstLine="567"/>
        <w:spacing w:before="182" w:line="411" w:lineRule="auto"/>
        <w:jc w:val="both"/>
        <w:rPr/>
      </w:pPr>
      <w:r>
        <w:rPr>
          <w:spacing w:val="-9"/>
        </w:rPr>
        <w:t>（</w:t>
      </w:r>
      <w:r>
        <w:rPr>
          <w:rFonts w:ascii="Times New Roman" w:hAnsi="Times New Roman" w:eastAsia="Times New Roman" w:cs="Times New Roman"/>
          <w:spacing w:val="-9"/>
        </w:rPr>
        <w:t>3</w:t>
      </w:r>
      <w:r>
        <w:rPr>
          <w:spacing w:val="-9"/>
        </w:rPr>
        <w:t>）《跨境电子商务理论与实务》创新课堂的构建。创新创业型</w:t>
      </w:r>
      <w:r>
        <w:rPr>
          <w:spacing w:val="8"/>
        </w:rPr>
        <w:t xml:space="preserve"> </w:t>
      </w:r>
      <w:r>
        <w:rPr>
          <w:spacing w:val="-5"/>
        </w:rPr>
        <w:t>跨境电商实务人才培养体系搭建；《跨境电商理论与实务》课程实践</w:t>
      </w:r>
    </w:p>
    <w:p>
      <w:pPr>
        <w:pStyle w:val="BodyText"/>
        <w:ind w:left="28"/>
        <w:spacing w:before="1" w:line="219" w:lineRule="auto"/>
        <w:rPr/>
      </w:pPr>
      <w:r>
        <w:rPr>
          <w:spacing w:val="-1"/>
        </w:rPr>
        <w:t>教学体系搭建；跨境电子商务理论与实务》创新课堂内容设计。</w:t>
      </w:r>
    </w:p>
    <w:p>
      <w:pPr>
        <w:pStyle w:val="BodyText"/>
        <w:ind w:left="585"/>
        <w:spacing w:before="290" w:line="220" w:lineRule="auto"/>
        <w:outlineLvl w:val="1"/>
        <w:rPr/>
      </w:pPr>
      <w:r>
        <w:rPr>
          <w:rFonts w:ascii="Calibri" w:hAnsi="Calibri" w:eastAsia="Calibri" w:cs="Calibri"/>
          <w:b/>
          <w:bCs/>
          <w:spacing w:val="-7"/>
        </w:rPr>
        <w:t>3</w:t>
      </w:r>
      <w:r>
        <w:rPr>
          <w:rFonts w:ascii="Calibri" w:hAnsi="Calibri" w:eastAsia="Calibri" w:cs="Calibri"/>
          <w:b/>
          <w:bCs/>
          <w:spacing w:val="-31"/>
        </w:rPr>
        <w:t xml:space="preserve"> </w:t>
      </w:r>
      <w:r>
        <w:rPr>
          <w14:textOutline w14:w="5103" w14:cap="sq" w14:cmpd="sng">
            <w14:solidFill>
              <w14:srgbClr w14:val="000000"/>
            </w14:solidFill>
            <w14:prstDash w14:val="solid"/>
            <w14:bevel/>
          </w14:textOutline>
          <w:spacing w:val="-7"/>
        </w:rPr>
        <w:t>、主要思路</w:t>
      </w:r>
    </w:p>
    <w:p>
      <w:pPr>
        <w:spacing w:line="324" w:lineRule="auto"/>
        <w:rPr>
          <w:rFonts w:ascii="Arial"/>
          <w:sz w:val="21"/>
        </w:rPr>
      </w:pPr>
      <w:r/>
    </w:p>
    <w:p>
      <w:pPr>
        <w:pStyle w:val="BodyText"/>
        <w:ind w:left="23" w:right="23" w:firstLine="561"/>
        <w:spacing w:before="91" w:line="411" w:lineRule="auto"/>
        <w:jc w:val="both"/>
        <w:rPr/>
      </w:pPr>
      <w:r>
        <w:rPr>
          <w:spacing w:val="-4"/>
        </w:rPr>
        <w:t>新一轮基础教育课程改革是党中央、国务院为迎接知识经济时代</w:t>
      </w:r>
      <w:r>
        <w:rPr>
          <w:spacing w:val="6"/>
        </w:rPr>
        <w:t xml:space="preserve"> </w:t>
      </w:r>
      <w:r>
        <w:rPr>
          <w:spacing w:val="-4"/>
        </w:rPr>
        <w:t>的到来，应对日益激烈的国际竞争，立足于全面提高国民素质，切实</w:t>
      </w:r>
      <w:r>
        <w:rPr>
          <w:spacing w:val="15"/>
        </w:rPr>
        <w:t xml:space="preserve"> </w:t>
      </w:r>
      <w:r>
        <w:rPr>
          <w:spacing w:val="-4"/>
        </w:rPr>
        <w:t>解决我国基础教育人才培养问题，提升综合国力的重大战略决策。新</w:t>
      </w:r>
      <w:r>
        <w:rPr>
          <w:spacing w:val="15"/>
        </w:rPr>
        <w:t xml:space="preserve"> </w:t>
      </w:r>
      <w:r>
        <w:rPr>
          <w:spacing w:val="-4"/>
        </w:rPr>
        <w:t>课程改革是一次深刻的教育变革，涉及面广，影响面大，社会各方面</w:t>
      </w:r>
      <w:r>
        <w:rPr>
          <w:spacing w:val="15"/>
        </w:rPr>
        <w:t xml:space="preserve"> </w:t>
      </w:r>
      <w:r>
        <w:rPr>
          <w:spacing w:val="-4"/>
        </w:rPr>
        <w:t>高度关注。总书记指出：“坚持以人为本，全面实施素质教育，其核</w:t>
      </w:r>
      <w:r>
        <w:rPr>
          <w:spacing w:val="18"/>
        </w:rPr>
        <w:t xml:space="preserve"> </w:t>
      </w:r>
      <w:r>
        <w:rPr>
          <w:spacing w:val="-5"/>
        </w:rPr>
        <w:t>心是解决好培养什么人和怎样培养人的重大问题</w:t>
      </w:r>
      <w:r>
        <w:rPr>
          <w:spacing w:val="-97"/>
        </w:rPr>
        <w:t xml:space="preserve"> </w:t>
      </w:r>
      <w:r>
        <w:rPr>
          <w:spacing w:val="-5"/>
        </w:rPr>
        <w:t>”。新课程改革明确</w:t>
      </w:r>
      <w:r>
        <w:rPr/>
        <w:t xml:space="preserve"> </w:t>
      </w:r>
      <w:r>
        <w:rPr>
          <w:spacing w:val="-5"/>
        </w:rPr>
        <w:t>了教育要“培养什么人</w:t>
      </w:r>
      <w:r>
        <w:rPr>
          <w:spacing w:val="-95"/>
        </w:rPr>
        <w:t xml:space="preserve"> </w:t>
      </w:r>
      <w:r>
        <w:rPr>
          <w:spacing w:val="-5"/>
        </w:rPr>
        <w:t>”的问题，就是要培养适应未来社会的人，未</w:t>
      </w:r>
      <w:r>
        <w:rPr/>
        <w:t xml:space="preserve"> </w:t>
      </w:r>
      <w:r>
        <w:rPr>
          <w:spacing w:val="6"/>
        </w:rPr>
        <w:t>来社会特别是就我们国家而言需要的是什么样的人呢？是具有服务</w:t>
      </w:r>
      <w:r>
        <w:rPr>
          <w:spacing w:val="1"/>
        </w:rPr>
        <w:t xml:space="preserve"> </w:t>
      </w:r>
      <w:r>
        <w:rPr>
          <w:spacing w:val="-4"/>
        </w:rPr>
        <w:t>国家服务人民的社会责任感、勇于探索的创新精神和善于解决问题的</w:t>
      </w:r>
      <w:r>
        <w:rPr>
          <w:spacing w:val="15"/>
        </w:rPr>
        <w:t xml:space="preserve"> </w:t>
      </w:r>
      <w:r>
        <w:rPr>
          <w:spacing w:val="-2"/>
        </w:rPr>
        <w:t>实践能力的人，这为我们教育今后一个时期培养什么人指明了方向。</w:t>
      </w:r>
      <w:r>
        <w:rPr>
          <w:spacing w:val="8"/>
        </w:rPr>
        <w:t xml:space="preserve"> </w:t>
      </w:r>
      <w:r>
        <w:rPr>
          <w:spacing w:val="-5"/>
        </w:rPr>
        <w:t>接下来就需要思考“怎样培养人</w:t>
      </w:r>
      <w:r>
        <w:rPr>
          <w:spacing w:val="-95"/>
        </w:rPr>
        <w:t xml:space="preserve"> </w:t>
      </w:r>
      <w:r>
        <w:rPr>
          <w:spacing w:val="-5"/>
        </w:rPr>
        <w:t>”的问题，这是一个人才培养模式的</w:t>
      </w:r>
    </w:p>
    <w:p>
      <w:pPr>
        <w:pStyle w:val="BodyText"/>
        <w:ind w:left="56"/>
        <w:spacing w:line="222" w:lineRule="auto"/>
        <w:rPr/>
      </w:pPr>
      <w:r>
        <w:rPr>
          <w:spacing w:val="-14"/>
        </w:rPr>
        <w:t>问题。</w:t>
      </w:r>
    </w:p>
    <w:p>
      <w:pPr>
        <w:pStyle w:val="BodyText"/>
        <w:ind w:left="592"/>
        <w:spacing w:before="287" w:line="220" w:lineRule="auto"/>
        <w:rPr/>
      </w:pPr>
      <w:r>
        <w:rPr>
          <w14:textOutline w14:w="5103" w14:cap="sq" w14:cmpd="sng">
            <w14:solidFill>
              <w14:srgbClr w14:val="000000"/>
            </w14:solidFill>
            <w14:prstDash w14:val="solid"/>
            <w14:bevel/>
          </w14:textOutline>
          <w:spacing w:val="-1"/>
        </w:rPr>
        <w:t>（1）课程内容架构</w:t>
      </w:r>
    </w:p>
    <w:p>
      <w:pPr>
        <w:pStyle w:val="BodyText"/>
        <w:ind w:left="23" w:firstLine="563"/>
        <w:spacing w:before="293" w:line="411" w:lineRule="auto"/>
        <w:jc w:val="both"/>
        <w:rPr/>
      </w:pPr>
      <w:r>
        <w:rPr>
          <w:spacing w:val="-4"/>
        </w:rPr>
        <w:t>教学的构建主要包括跨境电子商务的基础知识，涵盖国际贸易基</w:t>
      </w:r>
      <w:r>
        <w:rPr>
          <w:spacing w:val="4"/>
        </w:rPr>
        <w:t xml:space="preserve"> </w:t>
      </w:r>
      <w:r>
        <w:rPr>
          <w:spacing w:val="-4"/>
        </w:rPr>
        <w:t>础理论与实务，网络贸易基础知识，电子商务发展历程和跨境电子商</w:t>
      </w:r>
      <w:r>
        <w:rPr>
          <w:spacing w:val="15"/>
        </w:rPr>
        <w:t xml:space="preserve"> </w:t>
      </w:r>
      <w:r>
        <w:rPr>
          <w:spacing w:val="-10"/>
        </w:rPr>
        <w:t>务的产生、发展以及主要模式。系统介绍了跨境电子商务的业务过程，</w:t>
      </w:r>
      <w:r>
        <w:rPr>
          <w:spacing w:val="1"/>
        </w:rPr>
        <w:t xml:space="preserve"> </w:t>
      </w:r>
      <w:r>
        <w:rPr>
          <w:spacing w:val="-4"/>
        </w:rPr>
        <w:t>包括平台概述、运营管理、营销与品牌、支付结算、物流与采购以及</w:t>
      </w:r>
    </w:p>
    <w:p>
      <w:pPr>
        <w:pStyle w:val="BodyText"/>
        <w:ind w:left="26"/>
        <w:spacing w:before="1" w:line="219" w:lineRule="auto"/>
        <w:rPr/>
      </w:pPr>
      <w:r>
        <w:rPr>
          <w:spacing w:val="-4"/>
        </w:rPr>
        <w:t>风险管理。同时从商业模式、国际化建设、运营策略三个方面挑选典</w:t>
      </w:r>
    </w:p>
    <w:p>
      <w:pPr>
        <w:spacing w:line="219" w:lineRule="auto"/>
        <w:sectPr>
          <w:pgSz w:w="11906" w:h="16839"/>
          <w:pgMar w:top="1431" w:right="1723" w:bottom="0" w:left="1785" w:header="0" w:footer="0" w:gutter="0"/>
        </w:sectPr>
        <w:rPr/>
      </w:pPr>
    </w:p>
    <w:p>
      <w:pPr>
        <w:pStyle w:val="BodyText"/>
        <w:ind w:left="25" w:right="55" w:firstLine="8"/>
        <w:spacing w:before="185" w:line="411" w:lineRule="auto"/>
        <w:jc w:val="both"/>
        <w:rPr/>
      </w:pPr>
      <w:r>
        <w:rPr>
          <w:spacing w:val="-5"/>
        </w:rPr>
        <w:t>型案例予以阐述和解析跨境电子商务的实施过程。另外，从当前热门 </w:t>
      </w:r>
      <w:r>
        <w:rPr>
          <w:spacing w:val="-4"/>
        </w:rPr>
        <w:t>的社交营销引流跨境平台以及全球跨境电子商务平台概览的视</w:t>
      </w:r>
      <w:r>
        <w:rPr>
          <w:spacing w:val="-5"/>
        </w:rPr>
        <w:t>角，整 </w:t>
      </w:r>
      <w:r>
        <w:rPr>
          <w:spacing w:val="-4"/>
        </w:rPr>
        <w:t>理当前业态内跨境电子商务的代表性案例作为课堂解读。注重</w:t>
      </w:r>
      <w:r>
        <w:rPr>
          <w:spacing w:val="-5"/>
        </w:rPr>
        <w:t>多元信 </w:t>
      </w:r>
      <w:r>
        <w:rPr>
          <w:spacing w:val="-9"/>
        </w:rPr>
        <w:t>息的融合，案例典型、内容丰富，反映跨境电子商</w:t>
      </w:r>
      <w:r>
        <w:rPr>
          <w:spacing w:val="-10"/>
        </w:rPr>
        <w:t>务发展的最新动态。</w:t>
      </w:r>
      <w:r>
        <w:rPr/>
        <w:t xml:space="preserve"> </w:t>
      </w:r>
      <w:r>
        <w:rPr>
          <w:spacing w:val="-4"/>
        </w:rPr>
        <w:t>注重将互联网信息技术、管理科学、经济学等知识，以及各学</w:t>
      </w:r>
      <w:r>
        <w:rPr>
          <w:spacing w:val="-5"/>
        </w:rPr>
        <w:t>术渠道 </w:t>
      </w:r>
      <w:r>
        <w:rPr>
          <w:spacing w:val="-4"/>
        </w:rPr>
        <w:t>的信息和成果有机地融合为一体，从互联网的角度理解交易过</w:t>
      </w:r>
      <w:r>
        <w:rPr>
          <w:spacing w:val="-5"/>
        </w:rPr>
        <w:t>程，从 </w:t>
      </w:r>
      <w:r>
        <w:rPr>
          <w:spacing w:val="-4"/>
        </w:rPr>
        <w:t>经营、管理的角度认识互联网在跨境电子商务中的价值，帮助学生真</w:t>
      </w:r>
    </w:p>
    <w:p>
      <w:pPr>
        <w:pStyle w:val="BodyText"/>
        <w:ind w:left="30"/>
        <w:spacing w:before="1" w:line="220" w:lineRule="auto"/>
        <w:rPr/>
      </w:pPr>
      <w:r>
        <w:rPr>
          <w:spacing w:val="-1"/>
        </w:rPr>
        <w:t>正把握互联网与跨境贸易的关系。</w:t>
      </w:r>
    </w:p>
    <w:p>
      <w:pPr>
        <w:ind w:firstLine="426"/>
        <w:spacing w:before="227" w:line="3955" w:lineRule="exact"/>
        <w:rPr/>
      </w:pPr>
      <w:r>
        <w:rPr>
          <w:position w:val="-79"/>
        </w:rPr>
        <w:drawing>
          <wp:inline distT="0" distB="0" distL="0" distR="0">
            <wp:extent cx="5109971" cy="2511552"/>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109971" cy="2511552"/>
                    </a:xfrm>
                    <a:prstGeom prst="rect">
                      <a:avLst/>
                    </a:prstGeom>
                  </pic:spPr>
                </pic:pic>
              </a:graphicData>
            </a:graphic>
          </wp:inline>
        </w:drawing>
      </w:r>
    </w:p>
    <w:p>
      <w:pPr>
        <w:pStyle w:val="BodyText"/>
        <w:ind w:left="3352"/>
        <w:spacing w:before="51" w:line="433" w:lineRule="exact"/>
        <w:rPr>
          <w:sz w:val="20"/>
          <w:szCs w:val="20"/>
        </w:rPr>
      </w:pPr>
      <w:r>
        <w:rPr>
          <w:sz w:val="20"/>
          <w:szCs w:val="20"/>
          <w14:textOutline w14:w="3795" w14:cap="sq" w14:cmpd="sng">
            <w14:solidFill>
              <w14:srgbClr w14:val="000000"/>
            </w14:solidFill>
            <w14:prstDash w14:val="solid"/>
            <w14:bevel/>
          </w14:textOutline>
          <w:spacing w:val="3"/>
          <w:position w:val="17"/>
        </w:rPr>
        <w:t>图</w:t>
      </w:r>
      <w:r>
        <w:rPr>
          <w:sz w:val="20"/>
          <w:szCs w:val="20"/>
          <w:spacing w:val="-22"/>
          <w:position w:val="17"/>
        </w:rPr>
        <w:t xml:space="preserve"> </w:t>
      </w:r>
      <w:r>
        <w:rPr>
          <w:sz w:val="20"/>
          <w:szCs w:val="20"/>
          <w14:textOutline w14:w="3795" w14:cap="sq" w14:cmpd="sng">
            <w14:solidFill>
              <w14:srgbClr w14:val="000000"/>
            </w14:solidFill>
            <w14:prstDash w14:val="solid"/>
            <w14:bevel/>
          </w14:textOutline>
          <w:spacing w:val="3"/>
          <w:position w:val="17"/>
        </w:rPr>
        <w:t>1</w:t>
      </w:r>
      <w:r>
        <w:rPr>
          <w:sz w:val="20"/>
          <w:szCs w:val="20"/>
          <w:spacing w:val="-33"/>
          <w:position w:val="17"/>
        </w:rPr>
        <w:t xml:space="preserve"> </w:t>
      </w:r>
      <w:r>
        <w:rPr>
          <w:sz w:val="20"/>
          <w:szCs w:val="20"/>
          <w14:textOutline w14:w="3795" w14:cap="sq" w14:cmpd="sng">
            <w14:solidFill>
              <w14:srgbClr w14:val="000000"/>
            </w14:solidFill>
            <w14:prstDash w14:val="solid"/>
            <w14:bevel/>
          </w14:textOutline>
          <w:spacing w:val="3"/>
          <w:position w:val="17"/>
        </w:rPr>
        <w:t>实践教学组织方式</w:t>
      </w:r>
    </w:p>
    <w:p>
      <w:pPr>
        <w:pStyle w:val="BodyText"/>
        <w:ind w:left="592"/>
        <w:spacing w:before="1" w:line="220" w:lineRule="auto"/>
        <w:rPr/>
      </w:pPr>
      <w:r>
        <w:rPr>
          <w14:textOutline w14:w="5103" w14:cap="sq" w14:cmpd="sng">
            <w14:solidFill>
              <w14:srgbClr w14:val="000000"/>
            </w14:solidFill>
            <w14:prstDash w14:val="solid"/>
            <w14:bevel/>
          </w14:textOutline>
          <w:spacing w:val="-1"/>
        </w:rPr>
        <w:t>（2）创新型课堂的理解</w:t>
      </w:r>
    </w:p>
    <w:p>
      <w:pPr>
        <w:pStyle w:val="BodyText"/>
        <w:ind w:left="23" w:right="77" w:firstLine="559"/>
        <w:spacing w:before="292" w:line="411" w:lineRule="auto"/>
        <w:jc w:val="both"/>
        <w:rPr/>
      </w:pPr>
      <w:r>
        <w:rPr>
          <w:spacing w:val="-4"/>
        </w:rPr>
        <w:t>在新课程背景下，认真思考教育怎样才能培养出适应未来社会发</w:t>
      </w:r>
      <w:r>
        <w:rPr>
          <w:spacing w:val="8"/>
        </w:rPr>
        <w:t xml:space="preserve"> </w:t>
      </w:r>
      <w:r>
        <w:rPr>
          <w:spacing w:val="-4"/>
        </w:rPr>
        <w:t>展需要的人才呢？靠传统教育模式显然不行。经过认真研究、反复论</w:t>
      </w:r>
      <w:r>
        <w:rPr>
          <w:spacing w:val="15"/>
        </w:rPr>
        <w:t xml:space="preserve"> </w:t>
      </w:r>
      <w:r>
        <w:rPr>
          <w:spacing w:val="-4"/>
        </w:rPr>
        <w:t>证，在不断探索实践中，按照新课程改革的要求努力创新人才培养模</w:t>
      </w:r>
      <w:r>
        <w:rPr>
          <w:spacing w:val="15"/>
        </w:rPr>
        <w:t xml:space="preserve"> </w:t>
      </w:r>
      <w:r>
        <w:rPr>
          <w:spacing w:val="-7"/>
        </w:rPr>
        <w:t>式，提出了“</w:t>
      </w:r>
      <w:r>
        <w:rPr>
          <w:spacing w:val="-72"/>
        </w:rPr>
        <w:t xml:space="preserve"> </w:t>
      </w:r>
      <w:r>
        <w:rPr>
          <w:spacing w:val="-7"/>
        </w:rPr>
        <w:t>自主学习、自主发展；自我教育、自我管理</w:t>
      </w:r>
      <w:r>
        <w:rPr>
          <w:spacing w:val="-103"/>
        </w:rPr>
        <w:t xml:space="preserve"> </w:t>
      </w:r>
      <w:r>
        <w:rPr>
          <w:spacing w:val="-7"/>
        </w:rPr>
        <w:t>”的创新型</w:t>
      </w:r>
      <w:r>
        <w:rPr/>
        <w:t xml:space="preserve"> </w:t>
      </w:r>
      <w:r>
        <w:rPr>
          <w:spacing w:val="-11"/>
        </w:rPr>
        <w:t>课堂模式，这种教育模式以“给学生创新的时间和空间</w:t>
      </w:r>
      <w:r>
        <w:rPr>
          <w:spacing w:val="-105"/>
        </w:rPr>
        <w:t xml:space="preserve"> </w:t>
      </w:r>
      <w:r>
        <w:rPr>
          <w:spacing w:val="-11"/>
        </w:rPr>
        <w:t>”为基本</w:t>
      </w:r>
      <w:r>
        <w:rPr>
          <w:spacing w:val="-12"/>
        </w:rPr>
        <w:t>理念，</w:t>
      </w:r>
    </w:p>
    <w:p>
      <w:pPr>
        <w:pStyle w:val="BodyText"/>
        <w:ind w:left="56"/>
        <w:spacing w:line="219" w:lineRule="auto"/>
        <w:rPr/>
      </w:pPr>
      <w:r>
        <w:rPr>
          <w:spacing w:val="-5"/>
        </w:rPr>
        <w:t>以转变教师和家长的教育方式为核心，以促进学生全面发展，培养学</w:t>
      </w:r>
    </w:p>
    <w:p>
      <w:pPr>
        <w:spacing w:line="219" w:lineRule="auto"/>
        <w:sectPr>
          <w:pgSz w:w="11906" w:h="16839"/>
          <w:pgMar w:top="1431" w:right="1645" w:bottom="0" w:left="1785" w:header="0" w:footer="0" w:gutter="0"/>
        </w:sectPr>
        <w:rPr/>
      </w:pPr>
    </w:p>
    <w:p>
      <w:pPr>
        <w:pStyle w:val="BodyText"/>
        <w:ind w:left="23" w:right="13" w:firstLine="3"/>
        <w:spacing w:before="184" w:line="411" w:lineRule="auto"/>
        <w:rPr/>
      </w:pPr>
      <w:r>
        <w:rPr>
          <w:spacing w:val="-1"/>
        </w:rPr>
        <w:t>生适应未来社会发展需要的综合素质和能力，努力实现学生学会做</w:t>
      </w:r>
      <w:r>
        <w:rPr>
          <w:spacing w:val="8"/>
        </w:rPr>
        <w:t xml:space="preserve">  </w:t>
      </w:r>
      <w:r>
        <w:rPr>
          <w:spacing w:val="-4"/>
        </w:rPr>
        <w:t>人、学会做事、学会学习、学会合作为目的的一种人才培养模式。为</w:t>
      </w:r>
      <w:r>
        <w:rPr>
          <w:spacing w:val="15"/>
        </w:rPr>
        <w:t xml:space="preserve"> </w:t>
      </w:r>
      <w:r>
        <w:rPr>
          <w:spacing w:val="-7"/>
        </w:rPr>
        <w:t>了落实“</w:t>
      </w:r>
      <w:r>
        <w:rPr>
          <w:spacing w:val="-72"/>
        </w:rPr>
        <w:t xml:space="preserve"> </w:t>
      </w:r>
      <w:r>
        <w:rPr>
          <w:spacing w:val="-7"/>
        </w:rPr>
        <w:t>自主学习、自主发展、自我管理、自我教育</w:t>
      </w:r>
      <w:r>
        <w:rPr>
          <w:spacing w:val="-103"/>
        </w:rPr>
        <w:t xml:space="preserve"> </w:t>
      </w:r>
      <w:r>
        <w:rPr>
          <w:spacing w:val="-7"/>
        </w:rPr>
        <w:t>”创新人才培养</w:t>
      </w:r>
      <w:r>
        <w:rPr/>
        <w:t xml:space="preserve"> </w:t>
      </w:r>
      <w:r>
        <w:rPr>
          <w:spacing w:val="-4"/>
        </w:rPr>
        <w:t>模式，在课堂教学中，我们通过“课前预习（先学后教）——小组讨</w:t>
      </w:r>
      <w:r>
        <w:rPr>
          <w:spacing w:val="15"/>
        </w:rPr>
        <w:t xml:space="preserve"> </w:t>
      </w:r>
      <w:r>
        <w:rPr>
          <w:spacing w:val="-5"/>
        </w:rPr>
        <w:t>论（解疑惑）——交流展示（成功体验）——评价激励</w:t>
      </w:r>
      <w:r>
        <w:rPr>
          <w:spacing w:val="-95"/>
        </w:rPr>
        <w:t xml:space="preserve"> </w:t>
      </w:r>
      <w:r>
        <w:rPr>
          <w:spacing w:val="-5"/>
        </w:rPr>
        <w:t>”四个步骤来</w:t>
      </w:r>
    </w:p>
    <w:p>
      <w:pPr>
        <w:pStyle w:val="BodyText"/>
        <w:ind w:left="31"/>
        <w:spacing w:line="219" w:lineRule="auto"/>
        <w:rPr/>
      </w:pPr>
      <w:r>
        <w:rPr>
          <w:spacing w:val="-2"/>
        </w:rPr>
        <w:t>实施，以此来作为深入研究的思路。</w:t>
      </w:r>
    </w:p>
    <w:p>
      <w:pPr>
        <w:pStyle w:val="BodyText"/>
        <w:ind w:left="26"/>
        <w:spacing w:before="273" w:line="224" w:lineRule="auto"/>
        <w:outlineLvl w:val="0"/>
        <w:rPr>
          <w:sz w:val="31"/>
          <w:szCs w:val="31"/>
        </w:rPr>
      </w:pPr>
      <w:r>
        <w:rPr>
          <w:sz w:val="31"/>
          <w:szCs w:val="31"/>
          <w14:textOutline w14:w="5793" w14:cap="sq" w14:cmpd="sng">
            <w14:solidFill>
              <w14:srgbClr w14:val="000000"/>
            </w14:solidFill>
            <w14:prstDash w14:val="solid"/>
            <w14:bevel/>
          </w14:textOutline>
          <w:spacing w:val="9"/>
        </w:rPr>
        <w:t>三、主要工作举措</w:t>
      </w:r>
    </w:p>
    <w:p>
      <w:pPr>
        <w:pStyle w:val="BodyText"/>
        <w:ind w:left="23" w:right="13" w:firstLine="581"/>
        <w:spacing w:before="270" w:line="411" w:lineRule="auto"/>
        <w:jc w:val="both"/>
        <w:rPr/>
      </w:pPr>
      <w:r>
        <w:rPr>
          <w14:textOutline w14:w="5103" w14:cap="sq" w14:cmpd="sng">
            <w14:solidFill>
              <w14:srgbClr w14:val="000000"/>
            </w14:solidFill>
            <w14:prstDash w14:val="solid"/>
            <w14:bevel/>
          </w14:textOutline>
        </w:rPr>
        <w:t>1、查阅文献同时运用问卷调查法和深度访谈法剖析跨境电子商</w:t>
      </w:r>
      <w:r>
        <w:rPr>
          <w:spacing w:val="12"/>
        </w:rPr>
        <w:t xml:space="preserve"> </w:t>
      </w:r>
      <w:r>
        <w:rPr>
          <w14:textOutline w14:w="5103" w14:cap="sq" w14:cmpd="sng">
            <w14:solidFill>
              <w14:srgbClr w14:val="000000"/>
            </w14:solidFill>
            <w14:prstDash w14:val="solid"/>
            <w14:bevel/>
          </w14:textOutline>
          <w:spacing w:val="-5"/>
        </w:rPr>
        <w:t>务产学研一体化现状以及“一带一路</w:t>
      </w:r>
      <w:r>
        <w:rPr>
          <w:spacing w:val="-97"/>
        </w:rPr>
        <w:t xml:space="preserve"> </w:t>
      </w:r>
      <w:r>
        <w:rPr>
          <w14:textOutline w14:w="5103" w14:cap="sq" w14:cmpd="sng">
            <w14:solidFill>
              <w14:srgbClr w14:val="000000"/>
            </w14:solidFill>
            <w14:prstDash w14:val="solid"/>
            <w14:bevel/>
          </w14:textOutline>
          <w:spacing w:val="-5"/>
        </w:rPr>
        <w:t>”背景下跨境电子商务专业人才</w:t>
      </w:r>
      <w:r>
        <w:rPr/>
        <w:t xml:space="preserve"> </w:t>
      </w:r>
      <w:r>
        <w:rPr>
          <w14:textOutline w14:w="5103" w14:cap="sq" w14:cmpd="sng">
            <w14:solidFill>
              <w14:srgbClr w14:val="000000"/>
            </w14:solidFill>
            <w14:prstDash w14:val="solid"/>
            <w14:bevel/>
          </w14:textOutline>
          <w:spacing w:val="-4"/>
        </w:rPr>
        <w:t>需求特征。</w:t>
      </w:r>
      <w:r>
        <w:rPr>
          <w:spacing w:val="-4"/>
        </w:rPr>
        <w:t>通过查阅相关的国内外有关产学研一体化模式在课程专业</w:t>
      </w:r>
      <w:r>
        <w:rPr>
          <w:spacing w:val="15"/>
        </w:rPr>
        <w:t xml:space="preserve"> </w:t>
      </w:r>
      <w:r>
        <w:rPr>
          <w:spacing w:val="-4"/>
        </w:rPr>
        <w:t>建设中的应用的学术论文，分析经验，借鉴相关成果，通过比较，差</w:t>
      </w:r>
      <w:r>
        <w:rPr>
          <w:spacing w:val="15"/>
        </w:rPr>
        <w:t xml:space="preserve"> </w:t>
      </w:r>
      <w:r>
        <w:rPr>
          <w:spacing w:val="-4"/>
        </w:rPr>
        <w:t>异化的为本研究提供借鉴。其次，通过对开设国际贸易、电子商务专</w:t>
      </w:r>
      <w:r>
        <w:rPr>
          <w:spacing w:val="15"/>
        </w:rPr>
        <w:t xml:space="preserve"> </w:t>
      </w:r>
      <w:r>
        <w:rPr>
          <w:spacing w:val="1"/>
        </w:rPr>
        <w:t>业的高校师生、跨境电商企业（如</w:t>
      </w:r>
      <w:r>
        <w:rPr>
          <w:rFonts w:ascii="Times New Roman" w:hAnsi="Times New Roman" w:eastAsia="Times New Roman" w:cs="Times New Roman"/>
        </w:rPr>
        <w:t>KiliMall</w:t>
      </w:r>
      <w:r>
        <w:rPr>
          <w:rFonts w:ascii="Times New Roman" w:hAnsi="Times New Roman" w:eastAsia="Times New Roman" w:cs="Times New Roman"/>
          <w:spacing w:val="-40"/>
        </w:rPr>
        <w:t xml:space="preserve"> </w:t>
      </w:r>
      <w:r>
        <w:rPr>
          <w:spacing w:val="1"/>
        </w:rPr>
        <w:t>、安克创新、</w:t>
      </w:r>
      <w:r>
        <w:rPr/>
        <w:t>森贝全球购 </w:t>
      </w:r>
      <w:r>
        <w:rPr>
          <w:spacing w:val="-4"/>
        </w:rPr>
        <w:t>等）进行调查和访谈，分析新商科背景下跨境电子商务的人才需求特</w:t>
      </w:r>
    </w:p>
    <w:p>
      <w:pPr>
        <w:pStyle w:val="BodyText"/>
        <w:ind w:left="28"/>
        <w:spacing w:before="1" w:line="219" w:lineRule="auto"/>
        <w:rPr/>
      </w:pPr>
      <w:r>
        <w:rPr>
          <w:spacing w:val="-7"/>
        </w:rPr>
        <w:t>征。</w:t>
      </w:r>
    </w:p>
    <w:p>
      <w:pPr>
        <w:pStyle w:val="BodyText"/>
        <w:ind w:left="23" w:right="13" w:firstLine="563"/>
        <w:spacing w:before="294" w:line="411" w:lineRule="auto"/>
        <w:jc w:val="both"/>
        <w:rPr/>
      </w:pPr>
      <w:r>
        <w:rPr>
          <w14:textOutline w14:w="5103" w14:cap="sq" w14:cmpd="sng">
            <w14:solidFill>
              <w14:srgbClr w14:val="000000"/>
            </w14:solidFill>
            <w14:prstDash w14:val="solid"/>
            <w14:bevel/>
          </w14:textOutline>
          <w:spacing w:val="1"/>
        </w:rPr>
        <w:t>2、国内外产学研一体化教学模式经验比较。</w:t>
      </w:r>
      <w:r>
        <w:rPr>
          <w:spacing w:val="1"/>
        </w:rPr>
        <w:t>产学研一体化模式</w:t>
      </w:r>
      <w:r>
        <w:rPr>
          <w:spacing w:val="4"/>
        </w:rPr>
        <w:t xml:space="preserve"> </w:t>
      </w:r>
      <w:r>
        <w:rPr>
          <w:spacing w:val="-4"/>
        </w:rPr>
        <w:t>在世界范围内均有广泛应用，德国、美国和日本等国家产教协同育人</w:t>
      </w:r>
      <w:r>
        <w:rPr>
          <w:spacing w:val="15"/>
        </w:rPr>
        <w:t xml:space="preserve"> </w:t>
      </w:r>
      <w:r>
        <w:rPr>
          <w:spacing w:val="-4"/>
        </w:rPr>
        <w:t>模式具有各自的特色，且积累了丰富的经验。因此，本课题拟通过对</w:t>
      </w:r>
      <w:r>
        <w:rPr>
          <w:spacing w:val="15"/>
        </w:rPr>
        <w:t xml:space="preserve"> </w:t>
      </w:r>
      <w:r>
        <w:rPr>
          <w:spacing w:val="-4"/>
        </w:rPr>
        <w:t>比分析国内外经典的产学研一体化教学模式，并结合我国国情和各高</w:t>
      </w:r>
      <w:r>
        <w:rPr>
          <w:spacing w:val="15"/>
        </w:rPr>
        <w:t xml:space="preserve"> </w:t>
      </w:r>
      <w:r>
        <w:rPr>
          <w:spacing w:val="-4"/>
        </w:rPr>
        <w:t>校跨境电子商务课程特色，探寻适合国内各高校跨境电子商务创新课</w:t>
      </w:r>
      <w:r>
        <w:rPr>
          <w:spacing w:val="15"/>
        </w:rPr>
        <w:t xml:space="preserve"> </w:t>
      </w:r>
      <w:r>
        <w:rPr>
          <w:spacing w:val="-4"/>
        </w:rPr>
        <w:t>堂的建设路径，为跨境电子商务产学研一体化教学模式构建提供经验</w:t>
      </w:r>
    </w:p>
    <w:p>
      <w:pPr>
        <w:pStyle w:val="BodyText"/>
        <w:ind w:left="30"/>
        <w:spacing w:before="1" w:line="221" w:lineRule="auto"/>
        <w:rPr/>
      </w:pPr>
      <w:r>
        <w:rPr>
          <w:spacing w:val="-5"/>
        </w:rPr>
        <w:t>启示。</w:t>
      </w:r>
    </w:p>
    <w:p>
      <w:pPr>
        <w:spacing w:line="221" w:lineRule="auto"/>
        <w:sectPr>
          <w:pgSz w:w="11906" w:h="16839"/>
          <w:pgMar w:top="1431" w:right="1785" w:bottom="0" w:left="1785" w:header="0" w:footer="0" w:gutter="0"/>
        </w:sectPr>
        <w:rPr/>
      </w:pPr>
    </w:p>
    <w:p>
      <w:pPr>
        <w:pStyle w:val="BodyText"/>
        <w:ind w:left="23" w:firstLine="565"/>
        <w:spacing w:before="190" w:line="411" w:lineRule="auto"/>
        <w:jc w:val="both"/>
        <w:rPr/>
      </w:pPr>
      <w:r>
        <w:rPr>
          <w14:textOutline w14:w="5103" w14:cap="sq" w14:cmpd="sng">
            <w14:solidFill>
              <w14:srgbClr w14:val="000000"/>
            </w14:solidFill>
            <w14:prstDash w14:val="solid"/>
            <w14:bevel/>
          </w14:textOutline>
          <w:spacing w:val="-1"/>
        </w:rPr>
        <w:t>3、从高校、企业和政府三个维度研究“一带一路</w:t>
      </w:r>
      <w:r>
        <w:rPr>
          <w:spacing w:val="-85"/>
        </w:rPr>
        <w:t xml:space="preserve"> </w:t>
      </w:r>
      <w:r>
        <w:rPr>
          <w14:textOutline w14:w="5103" w14:cap="sq" w14:cmpd="sng">
            <w14:solidFill>
              <w14:srgbClr w14:val="000000"/>
            </w14:solidFill>
            <w14:prstDash w14:val="solid"/>
            <w14:bevel/>
          </w14:textOutline>
          <w:spacing w:val="-1"/>
        </w:rPr>
        <w:t>”背景下跨境</w:t>
      </w:r>
      <w:r>
        <w:rPr/>
        <w:t xml:space="preserve"> </w:t>
      </w:r>
      <w:r>
        <w:rPr>
          <w14:textOutline w14:w="5103" w14:cap="sq" w14:cmpd="sng">
            <w14:solidFill>
              <w14:srgbClr w14:val="000000"/>
            </w14:solidFill>
            <w14:prstDash w14:val="solid"/>
            <w14:bevel/>
          </w14:textOutline>
          <w:spacing w:val="-4"/>
        </w:rPr>
        <w:t>电子商务产学研创新课堂上层框架的构建路径。</w:t>
      </w:r>
      <w:r>
        <w:rPr>
          <w:spacing w:val="-4"/>
        </w:rPr>
        <w:t>高校层面：高校要培</w:t>
      </w:r>
      <w:r>
        <w:rPr>
          <w:spacing w:val="15"/>
        </w:rPr>
        <w:t xml:space="preserve"> </w:t>
      </w:r>
      <w:r>
        <w:rPr>
          <w:spacing w:val="6"/>
        </w:rPr>
        <w:t>育高素质的跨境电商专业人才，就必须打破以往相对保守的教学体</w:t>
      </w:r>
      <w:r>
        <w:rPr>
          <w:spacing w:val="1"/>
        </w:rPr>
        <w:t xml:space="preserve"> </w:t>
      </w:r>
      <w:r>
        <w:rPr>
          <w:spacing w:val="-4"/>
        </w:rPr>
        <w:t>系，适应社会经济发展的变化，主动寻求合作伙伴，以产教协同带动</w:t>
      </w:r>
      <w:r>
        <w:rPr>
          <w:spacing w:val="15"/>
        </w:rPr>
        <w:t xml:space="preserve"> </w:t>
      </w:r>
      <w:r>
        <w:rPr>
          <w:spacing w:val="-4"/>
        </w:rPr>
        <w:t>自身发展。以人才需求还促进高校电商教学方式的改革。同时，高校</w:t>
      </w:r>
      <w:r>
        <w:rPr>
          <w:spacing w:val="15"/>
        </w:rPr>
        <w:t xml:space="preserve"> </w:t>
      </w:r>
      <w:r>
        <w:rPr>
          <w:spacing w:val="-4"/>
        </w:rPr>
        <w:t>应注重培育师生的互联网思维，鼓励并引导其参与产教融合，提升教</w:t>
      </w:r>
      <w:r>
        <w:rPr>
          <w:spacing w:val="15"/>
        </w:rPr>
        <w:t xml:space="preserve"> </w:t>
      </w:r>
      <w:r>
        <w:rPr>
          <w:spacing w:val="-4"/>
        </w:rPr>
        <w:t>师教学能力的同时拓宽学生知识面，加快教学成果转化和推广。企业</w:t>
      </w:r>
      <w:r>
        <w:rPr>
          <w:spacing w:val="15"/>
        </w:rPr>
        <w:t xml:space="preserve"> </w:t>
      </w:r>
      <w:r>
        <w:rPr>
          <w:spacing w:val="-4"/>
        </w:rPr>
        <w:t>层面：现阶段与高校开展人才培养合作的企业较少，特别是参与“一</w:t>
      </w:r>
      <w:r>
        <w:rPr>
          <w:spacing w:val="15"/>
        </w:rPr>
        <w:t xml:space="preserve"> </w:t>
      </w:r>
      <w:r>
        <w:rPr>
          <w:spacing w:val="-5"/>
        </w:rPr>
        <w:t>带一路</w:t>
      </w:r>
      <w:r>
        <w:rPr>
          <w:spacing w:val="-95"/>
        </w:rPr>
        <w:t xml:space="preserve"> </w:t>
      </w:r>
      <w:r>
        <w:rPr>
          <w:spacing w:val="-5"/>
        </w:rPr>
        <w:t>”沿线国家国际贸易的企业更少，参与校企合作过程中，基本</w:t>
      </w:r>
      <w:r>
        <w:rPr/>
        <w:t xml:space="preserve"> </w:t>
      </w:r>
      <w:r>
        <w:rPr>
          <w:spacing w:val="-4"/>
        </w:rPr>
        <w:t>处于订单式培养、顶岗实习的初级阶段。因此，进一步转换观念成为</w:t>
      </w:r>
      <w:r>
        <w:rPr>
          <w:spacing w:val="15"/>
        </w:rPr>
        <w:t xml:space="preserve"> </w:t>
      </w:r>
      <w:r>
        <w:rPr>
          <w:spacing w:val="-4"/>
        </w:rPr>
        <w:t>企业的首选，基于自身对人才的切实需要，深入参与产教融合，与高</w:t>
      </w:r>
      <w:r>
        <w:rPr>
          <w:spacing w:val="15"/>
        </w:rPr>
        <w:t xml:space="preserve"> </w:t>
      </w:r>
      <w:r>
        <w:rPr>
          <w:spacing w:val="-4"/>
        </w:rPr>
        <w:t>校共同制定人才培养目标、实践教学体系和教学方式方法的创新与改</w:t>
      </w:r>
      <w:r>
        <w:rPr>
          <w:spacing w:val="15"/>
        </w:rPr>
        <w:t xml:space="preserve"> </w:t>
      </w:r>
      <w:r>
        <w:rPr>
          <w:spacing w:val="-10"/>
        </w:rPr>
        <w:t>革。政府层面：校企双方深度融合应该成为政府积极鼓励和倡导之举，</w:t>
      </w:r>
      <w:r>
        <w:rPr>
          <w:spacing w:val="1"/>
        </w:rPr>
        <w:t xml:space="preserve"> </w:t>
      </w:r>
      <w:r>
        <w:rPr>
          <w:spacing w:val="6"/>
        </w:rPr>
        <w:t>加大对积极推行产学研一体化教学模式的跨境电商企业和高校的财</w:t>
      </w:r>
      <w:r>
        <w:rPr>
          <w:spacing w:val="1"/>
        </w:rPr>
        <w:t xml:space="preserve"> </w:t>
      </w:r>
      <w:r>
        <w:rPr>
          <w:spacing w:val="-10"/>
        </w:rPr>
        <w:t>政支持力度、出台税费优惠政策等。同时也应构建产教融合监管体系，</w:t>
      </w:r>
    </w:p>
    <w:p>
      <w:pPr>
        <w:pStyle w:val="BodyText"/>
        <w:ind w:left="28"/>
        <w:spacing w:line="219" w:lineRule="auto"/>
        <w:rPr/>
      </w:pPr>
      <w:r>
        <w:rPr>
          <w:spacing w:val="-1"/>
        </w:rPr>
        <w:t>建立针对跨境电子商务人才培养的产学研一体化协同约束机制。</w:t>
      </w:r>
    </w:p>
    <w:p>
      <w:pPr>
        <w:pStyle w:val="BodyText"/>
        <w:ind w:right="78"/>
        <w:spacing w:before="291" w:line="624" w:lineRule="exact"/>
        <w:jc w:val="right"/>
        <w:rPr/>
      </w:pPr>
      <w:r>
        <w:rPr>
          <w14:textOutline w14:w="5103" w14:cap="sq" w14:cmpd="sng">
            <w14:solidFill>
              <w14:srgbClr w14:val="000000"/>
            </w14:solidFill>
            <w14:prstDash w14:val="solid"/>
            <w14:bevel/>
          </w14:textOutline>
          <w:position w:val="26"/>
        </w:rPr>
        <w:t>4、从具体方案中探索“一带一路</w:t>
      </w:r>
      <w:r>
        <w:rPr>
          <w:spacing w:val="-102"/>
          <w:position w:val="26"/>
        </w:rPr>
        <w:t xml:space="preserve"> </w:t>
      </w:r>
      <w:r>
        <w:rPr>
          <w14:textOutline w14:w="5103" w14:cap="sq" w14:cmpd="sng">
            <w14:solidFill>
              <w14:srgbClr w14:val="000000"/>
            </w14:solidFill>
            <w14:prstDash w14:val="solid"/>
            <w14:bevel/>
          </w14:textOutline>
          <w:position w:val="26"/>
        </w:rPr>
        <w:t>”背景下跨境电子商</w:t>
      </w:r>
      <w:r>
        <w:rPr>
          <w14:textOutline w14:w="5103" w14:cap="sq" w14:cmpd="sng">
            <w14:solidFill>
              <w14:srgbClr w14:val="000000"/>
            </w14:solidFill>
            <w14:prstDash w14:val="solid"/>
            <w14:bevel/>
          </w14:textOutline>
          <w:spacing w:val="-1"/>
          <w:position w:val="26"/>
        </w:rPr>
        <w:t>务产学研</w:t>
      </w:r>
    </w:p>
    <w:p>
      <w:pPr>
        <w:pStyle w:val="BodyText"/>
        <w:ind w:left="25"/>
        <w:spacing w:before="1" w:line="219" w:lineRule="auto"/>
        <w:rPr/>
      </w:pPr>
      <w:r>
        <w:rPr>
          <w14:textOutline w14:w="5103" w14:cap="sq" w14:cmpd="sng">
            <w14:solidFill>
              <w14:srgbClr w14:val="000000"/>
            </w14:solidFill>
            <w14:prstDash w14:val="solid"/>
            <w14:bevel/>
          </w14:textOutline>
          <w:spacing w:val="-1"/>
        </w:rPr>
        <w:t>创新课堂的实施路径。</w:t>
      </w:r>
    </w:p>
    <w:p>
      <w:pPr>
        <w:pStyle w:val="BodyText"/>
        <w:ind w:left="25" w:right="76" w:firstLine="486"/>
        <w:spacing w:before="292" w:line="411" w:lineRule="auto"/>
        <w:rPr/>
      </w:pPr>
      <w:r>
        <w:rPr>
          <w:spacing w:val="-1"/>
        </w:rPr>
        <w:t>一是</w:t>
      </w:r>
      <w:r>
        <w:rPr>
          <w14:textOutline w14:w="5103" w14:cap="sq" w14:cmpd="sng">
            <w14:solidFill>
              <w14:srgbClr w14:val="000000"/>
            </w14:solidFill>
            <w14:prstDash w14:val="solid"/>
            <w14:bevel/>
          </w14:textOutline>
          <w:spacing w:val="-1"/>
        </w:rPr>
        <w:t>建立镜像双导师制</w:t>
      </w:r>
      <w:r>
        <w:rPr>
          <w:spacing w:val="-1"/>
        </w:rPr>
        <w:t>。一方面，学校可从知名跨境</w:t>
      </w:r>
      <w:r>
        <w:rPr>
          <w:spacing w:val="-2"/>
        </w:rPr>
        <w:t>电商企业、</w:t>
      </w:r>
      <w:r>
        <w:rPr/>
        <w:t xml:space="preserve"> </w:t>
      </w:r>
      <w:r>
        <w:rPr>
          <w:spacing w:val="-1"/>
        </w:rPr>
        <w:t>研究机构和政府部门聘请理论知识和实践经验兼备的企业经营管理</w:t>
      </w:r>
      <w:r>
        <w:rPr>
          <w:spacing w:val="9"/>
        </w:rPr>
        <w:t xml:space="preserve">  </w:t>
      </w:r>
      <w:r>
        <w:rPr>
          <w:spacing w:val="-4"/>
        </w:rPr>
        <w:t>者和专家学者担任兼职教师，对学生的实践性学习环节进行指导。另</w:t>
      </w:r>
    </w:p>
    <w:p>
      <w:pPr>
        <w:pStyle w:val="BodyText"/>
        <w:ind w:left="29"/>
        <w:spacing w:before="1" w:line="219" w:lineRule="auto"/>
        <w:rPr/>
      </w:pPr>
      <w:r>
        <w:rPr>
          <w:spacing w:val="-3"/>
        </w:rPr>
        <w:t>一方面，高校在鼓励教师关注和研究跨境电商专</w:t>
      </w:r>
      <w:r>
        <w:rPr>
          <w:spacing w:val="-4"/>
        </w:rPr>
        <w:t>业前沿的新理论、新</w:t>
      </w:r>
    </w:p>
    <w:p>
      <w:pPr>
        <w:spacing w:line="219" w:lineRule="auto"/>
        <w:sectPr>
          <w:pgSz w:w="11906" w:h="16839"/>
          <w:pgMar w:top="1431" w:right="1723" w:bottom="0" w:left="1785" w:header="0" w:footer="0" w:gutter="0"/>
        </w:sectPr>
        <w:rPr/>
      </w:pPr>
    </w:p>
    <w:p>
      <w:pPr>
        <w:pStyle w:val="BodyText"/>
        <w:ind w:left="26" w:right="76" w:firstLine="30"/>
        <w:spacing w:before="183" w:line="411" w:lineRule="auto"/>
        <w:jc w:val="both"/>
        <w:rPr/>
      </w:pPr>
      <w:r>
        <w:rPr>
          <w:spacing w:val="-5"/>
        </w:rPr>
        <w:t>问题的同时，可派遣专业素质强、业务能力精的电子商务专业教师到</w:t>
      </w:r>
      <w:r>
        <w:rPr>
          <w:spacing w:val="12"/>
        </w:rPr>
        <w:t xml:space="preserve"> </w:t>
      </w:r>
      <w:r>
        <w:rPr>
          <w:spacing w:val="-4"/>
        </w:rPr>
        <w:t>企业实践，参与企业技术研发和品牌建设环节，以提高教师职业素养</w:t>
      </w:r>
      <w:r>
        <w:rPr>
          <w:spacing w:val="13"/>
        </w:rPr>
        <w:t xml:space="preserve"> </w:t>
      </w:r>
      <w:r>
        <w:rPr>
          <w:spacing w:val="-4"/>
        </w:rPr>
        <w:t>和实践知识储备。用价值镜像发掘跨境电商实践教学的原则，轨迹镜</w:t>
      </w:r>
    </w:p>
    <w:p>
      <w:pPr>
        <w:pStyle w:val="BodyText"/>
        <w:ind w:left="25"/>
        <w:spacing w:before="1" w:line="219" w:lineRule="auto"/>
        <w:rPr/>
      </w:pPr>
      <w:r>
        <w:rPr>
          <w:spacing w:val="-1"/>
        </w:rPr>
        <w:t>像探寻跨境电商实践教学的具体内容，战略镜像制定跨境电商实践</w:t>
      </w:r>
    </w:p>
    <w:p>
      <w:pPr>
        <w:spacing w:line="342" w:lineRule="auto"/>
        <w:rPr>
          <w:rFonts w:ascii="Arial"/>
          <w:sz w:val="21"/>
        </w:rPr>
      </w:pPr>
      <w:r/>
    </w:p>
    <w:p>
      <w:pPr>
        <w:ind w:firstLine="101"/>
        <w:spacing w:line="4900" w:lineRule="exact"/>
        <w:rPr/>
      </w:pPr>
      <w:r>
        <w:rPr>
          <w:position w:val="-98"/>
        </w:rPr>
        <w:drawing>
          <wp:inline distT="0" distB="0" distL="0" distR="0">
            <wp:extent cx="5062415" cy="3111845"/>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5062415" cy="3111845"/>
                    </a:xfrm>
                    <a:prstGeom prst="rect">
                      <a:avLst/>
                    </a:prstGeom>
                  </pic:spPr>
                </pic:pic>
              </a:graphicData>
            </a:graphic>
          </wp:inline>
        </w:drawing>
      </w:r>
    </w:p>
    <w:p>
      <w:pPr>
        <w:pStyle w:val="BodyText"/>
        <w:ind w:left="796"/>
        <w:spacing w:before="233" w:line="228" w:lineRule="auto"/>
        <w:rPr>
          <w:sz w:val="20"/>
          <w:szCs w:val="20"/>
        </w:rPr>
      </w:pPr>
      <w:r>
        <w:rPr>
          <w:sz w:val="20"/>
          <w:szCs w:val="20"/>
          <w14:textOutline w14:w="3795" w14:cap="sq" w14:cmpd="sng">
            <w14:solidFill>
              <w14:srgbClr w14:val="000000"/>
            </w14:solidFill>
            <w14:prstDash w14:val="solid"/>
            <w14:bevel/>
          </w14:textOutline>
          <w:spacing w:val="9"/>
        </w:rPr>
        <w:t>图</w:t>
      </w:r>
      <w:r>
        <w:rPr>
          <w:sz w:val="20"/>
          <w:szCs w:val="20"/>
          <w:spacing w:val="-33"/>
        </w:rPr>
        <w:t xml:space="preserve"> </w:t>
      </w:r>
      <w:r>
        <w:rPr>
          <w:sz w:val="20"/>
          <w:szCs w:val="20"/>
          <w14:textOutline w14:w="3795" w14:cap="sq" w14:cmpd="sng">
            <w14:solidFill>
              <w14:srgbClr w14:val="000000"/>
            </w14:solidFill>
            <w14:prstDash w14:val="solid"/>
            <w14:bevel/>
          </w14:textOutline>
          <w:spacing w:val="9"/>
        </w:rPr>
        <w:t>2</w:t>
      </w:r>
      <w:r>
        <w:rPr>
          <w:sz w:val="20"/>
          <w:szCs w:val="20"/>
          <w:spacing w:val="9"/>
        </w:rPr>
        <w:t xml:space="preserve"> </w:t>
      </w:r>
      <w:r>
        <w:rPr>
          <w:sz w:val="20"/>
          <w:szCs w:val="20"/>
          <w14:textOutline w14:w="3795" w14:cap="sq" w14:cmpd="sng">
            <w14:solidFill>
              <w14:srgbClr w14:val="000000"/>
            </w14:solidFill>
            <w14:prstDash w14:val="solid"/>
            <w14:bevel/>
          </w14:textOutline>
          <w:spacing w:val="9"/>
        </w:rPr>
        <w:t>镜像理论下的产学研一体化教学跨境电子商务课程能力要求体系框架</w:t>
      </w:r>
    </w:p>
    <w:p>
      <w:pPr>
        <w:pStyle w:val="BodyText"/>
        <w:spacing w:before="185" w:line="624" w:lineRule="exact"/>
        <w:jc w:val="right"/>
        <w:rPr/>
      </w:pPr>
      <w:r>
        <w:rPr>
          <w:spacing w:val="-6"/>
          <w:position w:val="26"/>
        </w:rPr>
        <w:t>教学的具体构成以及步骤 ，从而实现对教学计划与目标的整体实现，</w:t>
      </w:r>
    </w:p>
    <w:p>
      <w:pPr>
        <w:pStyle w:val="BodyText"/>
        <w:spacing w:before="2" w:line="219" w:lineRule="auto"/>
        <w:jc w:val="right"/>
        <w:rPr/>
      </w:pPr>
      <w:r>
        <w:rPr>
          <w:spacing w:val="-3"/>
        </w:rPr>
        <w:t>构建适合跨境电商行业发展的产学研一体化教学体系，如图</w:t>
      </w:r>
      <w:r>
        <w:rPr>
          <w:spacing w:val="-49"/>
        </w:rPr>
        <w:t xml:space="preserve"> </w:t>
      </w:r>
      <w:r>
        <w:rPr>
          <w:spacing w:val="-3"/>
        </w:rPr>
        <w:t>2</w:t>
      </w:r>
      <w:r>
        <w:rPr>
          <w:spacing w:val="-58"/>
        </w:rPr>
        <w:t xml:space="preserve"> </w:t>
      </w:r>
      <w:r>
        <w:rPr>
          <w:spacing w:val="-3"/>
        </w:rPr>
        <w:t>所示。</w:t>
      </w:r>
    </w:p>
    <w:p>
      <w:pPr>
        <w:pStyle w:val="BodyText"/>
        <w:ind w:left="23" w:right="45" w:firstLine="564"/>
        <w:spacing w:before="294" w:line="411" w:lineRule="auto"/>
        <w:jc w:val="both"/>
        <w:rPr/>
      </w:pPr>
      <w:r>
        <w:rPr>
          <w:spacing w:val="-7"/>
        </w:rPr>
        <w:t>二是</w:t>
      </w:r>
      <w:r>
        <w:rPr>
          <w14:textOutline w14:w="5103" w14:cap="sq" w14:cmpd="sng">
            <w14:solidFill>
              <w14:srgbClr w14:val="000000"/>
            </w14:solidFill>
            <w14:prstDash w14:val="solid"/>
            <w14:bevel/>
          </w14:textOutline>
          <w:spacing w:val="-7"/>
        </w:rPr>
        <w:t>搭建校企互动的动态化课程体系</w:t>
      </w:r>
      <w:r>
        <w:rPr>
          <w:spacing w:val="-7"/>
        </w:rPr>
        <w:t>。“一带一路</w:t>
      </w:r>
      <w:r>
        <w:rPr>
          <w:spacing w:val="-85"/>
        </w:rPr>
        <w:t xml:space="preserve"> </w:t>
      </w:r>
      <w:r>
        <w:rPr>
          <w:spacing w:val="-7"/>
        </w:rPr>
        <w:t>”背景下，新</w:t>
      </w:r>
      <w:r>
        <w:rPr/>
        <w:t xml:space="preserve"> </w:t>
      </w:r>
      <w:r>
        <w:rPr>
          <w:spacing w:val="-4"/>
        </w:rPr>
        <w:t>技术的更替使得企业对跨境电子商务专业人才的知识结构、专业技能</w:t>
      </w:r>
      <w:r>
        <w:rPr>
          <w:spacing w:val="15"/>
        </w:rPr>
        <w:t xml:space="preserve"> </w:t>
      </w:r>
      <w:r>
        <w:rPr>
          <w:spacing w:val="-4"/>
        </w:rPr>
        <w:t>和职业素质等方面的要求也随之变化，构建动态化的课程体系尤为重</w:t>
      </w:r>
      <w:r>
        <w:rPr>
          <w:spacing w:val="15"/>
        </w:rPr>
        <w:t xml:space="preserve"> </w:t>
      </w:r>
      <w:r>
        <w:rPr>
          <w:spacing w:val="-4"/>
        </w:rPr>
        <w:t>要。通过搭建校企合作平台展开实时交流互动，充分利用大数据技术</w:t>
      </w:r>
      <w:r>
        <w:rPr>
          <w:spacing w:val="15"/>
        </w:rPr>
        <w:t xml:space="preserve"> </w:t>
      </w:r>
      <w:r>
        <w:rPr>
          <w:spacing w:val="-3"/>
        </w:rPr>
        <w:t>搜集并整合包含特定岗位、能力结构以及职业标准在内的需求信息，</w:t>
      </w:r>
      <w:r>
        <w:rPr>
          <w:spacing w:val="16"/>
        </w:rPr>
        <w:t xml:space="preserve"> </w:t>
      </w:r>
      <w:r>
        <w:rPr>
          <w:spacing w:val="-3"/>
        </w:rPr>
        <w:t>精准捕捉贸易经济专业人才需求特征，共同打造动态化课</w:t>
      </w:r>
      <w:r>
        <w:rPr>
          <w:spacing w:val="-4"/>
        </w:rPr>
        <w:t>程体系。三</w:t>
      </w:r>
    </w:p>
    <w:p>
      <w:pPr>
        <w:pStyle w:val="BodyText"/>
        <w:ind w:left="29"/>
        <w:spacing w:before="1" w:line="219" w:lineRule="auto"/>
        <w:rPr/>
      </w:pPr>
      <w:r>
        <w:rPr>
          <w:spacing w:val="-4"/>
        </w:rPr>
        <w:t>是</w:t>
      </w:r>
      <w:r>
        <w:rPr>
          <w14:textOutline w14:w="5103" w14:cap="sq" w14:cmpd="sng">
            <w14:solidFill>
              <w14:srgbClr w14:val="000000"/>
            </w14:solidFill>
            <w14:prstDash w14:val="solid"/>
            <w14:bevel/>
          </w14:textOutline>
          <w:spacing w:val="-4"/>
        </w:rPr>
        <w:t>共建线上线下融合的混合教学模式</w:t>
      </w:r>
      <w:r>
        <w:rPr>
          <w:spacing w:val="-4"/>
        </w:rPr>
        <w:t>。着重推行理论学习与实践学习</w:t>
      </w:r>
    </w:p>
    <w:p>
      <w:pPr>
        <w:spacing w:line="219" w:lineRule="auto"/>
        <w:sectPr>
          <w:pgSz w:w="11906" w:h="16839"/>
          <w:pgMar w:top="1431" w:right="1723" w:bottom="0" w:left="1785" w:header="0" w:footer="0" w:gutter="0"/>
        </w:sectPr>
        <w:rPr/>
      </w:pPr>
    </w:p>
    <w:p>
      <w:pPr>
        <w:pStyle w:val="BodyText"/>
        <w:ind w:left="30" w:right="412" w:firstLine="1"/>
        <w:spacing w:before="183" w:line="411" w:lineRule="auto"/>
        <w:jc w:val="both"/>
        <w:rPr/>
      </w:pPr>
      <w:r>
        <w:rPr>
          <w:spacing w:val="-4"/>
        </w:rPr>
        <w:t>结合、在线学习与线下学习相融合的混合式教学模式，搭建数字化教</w:t>
      </w:r>
      <w:r>
        <w:rPr>
          <w:spacing w:val="7"/>
        </w:rPr>
        <w:t xml:space="preserve"> </w:t>
      </w:r>
      <w:r>
        <w:rPr>
          <w:spacing w:val="-4"/>
        </w:rPr>
        <w:t>学平台，借助现代远程教育，打破以往因地理限制导致校企合作范围</w:t>
      </w:r>
      <w:r>
        <w:rPr>
          <w:spacing w:val="8"/>
        </w:rPr>
        <w:t xml:space="preserve"> </w:t>
      </w:r>
      <w:r>
        <w:rPr>
          <w:spacing w:val="-4"/>
        </w:rPr>
        <w:t>受限的局面，推动高校与跨境电商企业之间资源共享，促使教学过程</w:t>
      </w:r>
    </w:p>
    <w:p>
      <w:pPr>
        <w:pStyle w:val="BodyText"/>
        <w:ind w:left="30"/>
        <w:spacing w:before="1" w:line="219" w:lineRule="auto"/>
        <w:rPr/>
      </w:pPr>
      <w:r>
        <w:rPr>
          <w:spacing w:val="-2"/>
        </w:rPr>
        <w:t>与生产过程有效对接。</w:t>
      </w:r>
    </w:p>
    <w:p>
      <w:pPr>
        <w:spacing w:line="267" w:lineRule="auto"/>
        <w:rPr>
          <w:rFonts w:ascii="Arial"/>
          <w:sz w:val="21"/>
        </w:rPr>
      </w:pPr>
      <w:r/>
    </w:p>
    <w:p>
      <w:pPr>
        <w:ind w:firstLine="434"/>
        <w:spacing w:line="4692" w:lineRule="exact"/>
        <w:rPr/>
      </w:pPr>
      <w:r>
        <w:rPr>
          <w:position w:val="-93"/>
        </w:rPr>
        <w:drawing>
          <wp:inline distT="0" distB="0" distL="0" distR="0">
            <wp:extent cx="5269991" cy="2979420"/>
            <wp:effectExtent l="0" t="0" r="0" b="0"/>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5269991" cy="2979420"/>
                    </a:xfrm>
                    <a:prstGeom prst="rect">
                      <a:avLst/>
                    </a:prstGeom>
                  </pic:spPr>
                </pic:pic>
              </a:graphicData>
            </a:graphic>
          </wp:inline>
        </w:drawing>
      </w:r>
    </w:p>
    <w:p>
      <w:pPr>
        <w:pStyle w:val="BodyText"/>
        <w:ind w:left="3114"/>
        <w:spacing w:before="200" w:line="414" w:lineRule="exact"/>
        <w:rPr>
          <w:sz w:val="20"/>
          <w:szCs w:val="20"/>
        </w:rPr>
      </w:pPr>
      <w:r>
        <w:rPr>
          <w:sz w:val="20"/>
          <w:szCs w:val="20"/>
          <w14:textOutline w14:w="3795" w14:cap="sq" w14:cmpd="sng">
            <w14:solidFill>
              <w14:srgbClr w14:val="000000"/>
            </w14:solidFill>
            <w14:prstDash w14:val="solid"/>
            <w14:bevel/>
          </w14:textOutline>
          <w:spacing w:val="4"/>
          <w:position w:val="15"/>
        </w:rPr>
        <w:t>图</w:t>
      </w:r>
      <w:r>
        <w:rPr>
          <w:sz w:val="20"/>
          <w:szCs w:val="20"/>
          <w:spacing w:val="-30"/>
          <w:position w:val="15"/>
        </w:rPr>
        <w:t xml:space="preserve"> </w:t>
      </w:r>
      <w:r>
        <w:rPr>
          <w:sz w:val="20"/>
          <w:szCs w:val="20"/>
          <w14:textOutline w14:w="3795" w14:cap="sq" w14:cmpd="sng">
            <w14:solidFill>
              <w14:srgbClr w14:val="000000"/>
            </w14:solidFill>
            <w14:prstDash w14:val="solid"/>
            <w14:bevel/>
          </w14:textOutline>
          <w:spacing w:val="4"/>
          <w:position w:val="15"/>
        </w:rPr>
        <w:t>3</w:t>
      </w:r>
      <w:r>
        <w:rPr>
          <w:sz w:val="20"/>
          <w:szCs w:val="20"/>
          <w:spacing w:val="4"/>
          <w:position w:val="15"/>
        </w:rPr>
        <w:t xml:space="preserve"> </w:t>
      </w:r>
      <w:r>
        <w:rPr>
          <w:sz w:val="20"/>
          <w:szCs w:val="20"/>
          <w14:textOutline w14:w="3795" w14:cap="sq" w14:cmpd="sng">
            <w14:solidFill>
              <w14:srgbClr w14:val="000000"/>
            </w14:solidFill>
            <w14:prstDash w14:val="solid"/>
            <w14:bevel/>
          </w14:textOutline>
          <w:spacing w:val="4"/>
          <w:position w:val="15"/>
        </w:rPr>
        <w:t>“校企协同</w:t>
      </w:r>
      <w:r>
        <w:rPr>
          <w:sz w:val="20"/>
          <w:szCs w:val="20"/>
          <w:spacing w:val="-72"/>
          <w:position w:val="15"/>
        </w:rPr>
        <w:t xml:space="preserve"> </w:t>
      </w:r>
      <w:r>
        <w:rPr>
          <w:sz w:val="20"/>
          <w:szCs w:val="20"/>
          <w14:textOutline w14:w="3795" w14:cap="sq" w14:cmpd="sng">
            <w14:solidFill>
              <w14:srgbClr w14:val="000000"/>
            </w14:solidFill>
            <w14:prstDash w14:val="solid"/>
            <w14:bevel/>
          </w14:textOutline>
          <w:spacing w:val="4"/>
          <w:position w:val="15"/>
        </w:rPr>
        <w:t>”育人模式</w:t>
      </w:r>
    </w:p>
    <w:p>
      <w:pPr>
        <w:pStyle w:val="BodyText"/>
        <w:ind w:left="56"/>
        <w:spacing w:before="1" w:line="224" w:lineRule="auto"/>
        <w:rPr>
          <w:sz w:val="31"/>
          <w:szCs w:val="31"/>
        </w:rPr>
      </w:pPr>
      <w:r>
        <w:rPr>
          <w:sz w:val="31"/>
          <w:szCs w:val="31"/>
          <w14:textOutline w14:w="5793" w14:cap="sq" w14:cmpd="sng">
            <w14:solidFill>
              <w14:srgbClr w14:val="000000"/>
            </w14:solidFill>
            <w14:prstDash w14:val="solid"/>
            <w14:bevel/>
          </w14:textOutline>
          <w:spacing w:val="6"/>
        </w:rPr>
        <w:t>四、取得的工作成效</w:t>
      </w:r>
    </w:p>
    <w:p>
      <w:pPr>
        <w:pStyle w:val="BodyText"/>
        <w:ind w:left="605"/>
        <w:spacing w:before="264" w:line="221" w:lineRule="auto"/>
        <w:outlineLvl w:val="1"/>
        <w:rPr/>
      </w:pPr>
      <w:r>
        <w:rPr>
          <w14:textOutline w14:w="5103" w14:cap="sq" w14:cmpd="sng">
            <w14:solidFill>
              <w14:srgbClr w14:val="000000"/>
            </w14:solidFill>
            <w14:prstDash w14:val="solid"/>
            <w14:bevel/>
          </w14:textOutline>
          <w:spacing w:val="-2"/>
        </w:rPr>
        <w:t>1、主要理论成果及其影响。</w:t>
      </w:r>
    </w:p>
    <w:p>
      <w:pPr>
        <w:pStyle w:val="BodyText"/>
        <w:ind w:left="29" w:right="412" w:firstLine="579"/>
        <w:spacing w:before="291" w:line="411" w:lineRule="auto"/>
        <w:jc w:val="both"/>
        <w:rPr/>
      </w:pPr>
      <w:r>
        <w:rPr>
          <w:spacing w:val="1"/>
        </w:rPr>
        <w:t>围绕课程建设</w:t>
      </w:r>
      <w:r>
        <w:rPr>
          <w:spacing w:val="-51"/>
        </w:rPr>
        <w:t xml:space="preserve"> </w:t>
      </w:r>
      <w:r>
        <w:rPr>
          <w:spacing w:val="1"/>
        </w:rPr>
        <w:t>2019</w:t>
      </w:r>
      <w:r>
        <w:rPr>
          <w:spacing w:val="-53"/>
        </w:rPr>
        <w:t xml:space="preserve"> </w:t>
      </w:r>
      <w:r>
        <w:rPr>
          <w:spacing w:val="1"/>
        </w:rPr>
        <w:t>年-2021</w:t>
      </w:r>
      <w:r>
        <w:rPr>
          <w:spacing w:val="-54"/>
        </w:rPr>
        <w:t xml:space="preserve"> </w:t>
      </w:r>
      <w:r>
        <w:rPr>
          <w:spacing w:val="1"/>
        </w:rPr>
        <w:t>年共出版系列教材教材三本</w:t>
      </w:r>
      <w:r>
        <w:rPr/>
        <w:t>，分别 </w:t>
      </w:r>
      <w:r>
        <w:rPr>
          <w:spacing w:val="-13"/>
        </w:rPr>
        <w:t>是《跨境电子商务理论与实务》、《跨境电子商务实训教程》和《跨境</w:t>
      </w:r>
    </w:p>
    <w:p>
      <w:pPr>
        <w:pStyle w:val="BodyText"/>
        <w:ind w:left="57"/>
        <w:spacing w:before="1" w:line="219" w:lineRule="auto"/>
        <w:rPr/>
      </w:pPr>
      <w:r>
        <w:rPr>
          <w:spacing w:val="-15"/>
        </w:rPr>
        <w:t>电子商务实践基础》。</w:t>
      </w:r>
    </w:p>
    <w:p>
      <w:pPr>
        <w:pStyle w:val="BodyText"/>
        <w:ind w:left="27" w:right="412" w:firstLine="700"/>
        <w:spacing w:before="293" w:line="411" w:lineRule="auto"/>
        <w:jc w:val="both"/>
        <w:rPr/>
      </w:pPr>
      <w:r>
        <w:rPr>
          <w:spacing w:val="1"/>
        </w:rPr>
        <w:t>《跨境电子商务理论与实务》以互联网环境下贸易活动过程为</w:t>
      </w:r>
      <w:r>
        <w:rPr>
          <w:spacing w:val="5"/>
        </w:rPr>
        <w:t xml:space="preserve"> </w:t>
      </w:r>
      <w:r>
        <w:rPr>
          <w:spacing w:val="-4"/>
        </w:rPr>
        <w:t>主线，科学合理地组织跨境电子商务中的营销、交易与支付以及相关</w:t>
      </w:r>
      <w:r>
        <w:rPr>
          <w:spacing w:val="12"/>
        </w:rPr>
        <w:t xml:space="preserve"> </w:t>
      </w:r>
      <w:r>
        <w:rPr>
          <w:spacing w:val="-4"/>
        </w:rPr>
        <w:t>的技术与平台措施等内容，希望学生通过本课程的学习，对跨境电子</w:t>
      </w:r>
      <w:r>
        <w:rPr>
          <w:spacing w:val="12"/>
        </w:rPr>
        <w:t xml:space="preserve"> </w:t>
      </w:r>
      <w:r>
        <w:rPr>
          <w:spacing w:val="-4"/>
        </w:rPr>
        <w:t>商务有一个整体的认识，能够理解跨境电子商务环境下企业运营理念</w:t>
      </w:r>
    </w:p>
    <w:p>
      <w:pPr>
        <w:pStyle w:val="BodyText"/>
        <w:ind w:left="48"/>
        <w:spacing w:before="1" w:line="219" w:lineRule="auto"/>
        <w:rPr/>
      </w:pPr>
      <w:r>
        <w:rPr>
          <w:spacing w:val="-4"/>
        </w:rPr>
        <w:t>的变革，提高学生利用互联网进行跨境商务活动</w:t>
      </w:r>
      <w:r>
        <w:rPr>
          <w:spacing w:val="-5"/>
        </w:rPr>
        <w:t>的兴趣和能力。全书</w:t>
      </w:r>
    </w:p>
    <w:p>
      <w:pPr>
        <w:spacing w:line="219" w:lineRule="auto"/>
        <w:sectPr>
          <w:pgSz w:w="11906" w:h="16839"/>
          <w:pgMar w:top="1431" w:right="1386" w:bottom="0" w:left="1785" w:header="0" w:footer="0" w:gutter="0"/>
        </w:sectPr>
        <w:rPr/>
      </w:pPr>
    </w:p>
    <w:p>
      <w:pPr>
        <w:pStyle w:val="BodyText"/>
        <w:spacing w:before="181" w:line="624" w:lineRule="exact"/>
        <w:jc w:val="right"/>
        <w:rPr/>
      </w:pPr>
      <w:r>
        <w:rPr>
          <w:spacing w:val="-10"/>
          <w:position w:val="26"/>
        </w:rPr>
        <w:t>体系完整，内容全面系统，理论与实践相结合；案例典型、内容丰富，</w:t>
      </w:r>
    </w:p>
    <w:p>
      <w:pPr>
        <w:pStyle w:val="BodyText"/>
        <w:ind w:left="25"/>
        <w:spacing w:line="219" w:lineRule="auto"/>
        <w:rPr/>
      </w:pPr>
      <w:r>
        <w:rPr>
          <w:spacing w:val="-1"/>
        </w:rPr>
        <w:t>注重多元信息的融合；同时，将教材建设与课程建设紧密结合。</w:t>
      </w:r>
    </w:p>
    <w:p>
      <w:pPr>
        <w:pStyle w:val="BodyText"/>
        <w:ind w:left="25" w:right="45" w:firstLine="560"/>
        <w:spacing w:before="299" w:line="411" w:lineRule="auto"/>
        <w:jc w:val="both"/>
        <w:rPr/>
      </w:pPr>
      <w:r>
        <w:rPr>
          <w:spacing w:val="-4"/>
        </w:rPr>
        <w:t>《跨境电子商务实训教程》以跨境电子商务平台为起点，从平台</w:t>
      </w:r>
      <w:r>
        <w:rPr>
          <w:spacing w:val="5"/>
        </w:rPr>
        <w:t xml:space="preserve"> </w:t>
      </w:r>
      <w:r>
        <w:rPr>
          <w:spacing w:val="-4"/>
        </w:rPr>
        <w:t>认知到平台实施技巧，系统讲解了各大跨境平台的实操并辅以实训任</w:t>
      </w:r>
      <w:r>
        <w:rPr>
          <w:spacing w:val="14"/>
        </w:rPr>
        <w:t xml:space="preserve"> </w:t>
      </w:r>
      <w:r>
        <w:rPr>
          <w:spacing w:val="-4"/>
        </w:rPr>
        <w:t>务，在编写过程中特别注重跨境电商理论与跨境电商实践的结合。全</w:t>
      </w:r>
      <w:r>
        <w:rPr>
          <w:spacing w:val="14"/>
        </w:rPr>
        <w:t xml:space="preserve"> </w:t>
      </w:r>
      <w:r>
        <w:rPr>
          <w:spacing w:val="-4"/>
        </w:rPr>
        <w:t>书基本覆盖目前跨境电子商务实操的各个主要环节，力求以实操指导</w:t>
      </w:r>
      <w:r>
        <w:rPr>
          <w:spacing w:val="14"/>
        </w:rPr>
        <w:t xml:space="preserve"> </w:t>
      </w:r>
      <w:r>
        <w:rPr>
          <w:spacing w:val="-3"/>
        </w:rPr>
        <w:t>的方式，由浅入深地引导学生详尽地了解跨境电商操作的方方面面，</w:t>
      </w:r>
      <w:r>
        <w:rPr>
          <w:spacing w:val="15"/>
        </w:rPr>
        <w:t xml:space="preserve"> </w:t>
      </w:r>
      <w:r>
        <w:rPr>
          <w:spacing w:val="-4"/>
        </w:rPr>
        <w:t>为个人能力发展打好基础。每一项目都配备高质量的案例分析和实操</w:t>
      </w:r>
      <w:r>
        <w:rPr>
          <w:spacing w:val="14"/>
        </w:rPr>
        <w:t xml:space="preserve"> </w:t>
      </w:r>
      <w:r>
        <w:rPr>
          <w:spacing w:val="-4"/>
        </w:rPr>
        <w:t>讲解，从广为跨境企业所用的亚马逊平台进入，讲解跨境电商学习中</w:t>
      </w:r>
      <w:r>
        <w:rPr>
          <w:spacing w:val="14"/>
        </w:rPr>
        <w:t xml:space="preserve"> </w:t>
      </w:r>
      <w:r>
        <w:rPr>
          <w:spacing w:val="-6"/>
        </w:rPr>
        <w:t>的共性部分，同时介绍 </w:t>
      </w:r>
      <w:r>
        <w:rPr>
          <w:rFonts w:ascii="Times New Roman" w:hAnsi="Times New Roman" w:eastAsia="Times New Roman" w:cs="Times New Roman"/>
          <w:spacing w:val="-6"/>
        </w:rPr>
        <w:t>eBay</w:t>
      </w:r>
      <w:r>
        <w:rPr>
          <w:spacing w:val="-6"/>
        </w:rPr>
        <w:t>、</w:t>
      </w:r>
      <w:r>
        <w:rPr>
          <w:rFonts w:ascii="Times New Roman" w:hAnsi="Times New Roman" w:eastAsia="Times New Roman" w:cs="Times New Roman"/>
          <w:spacing w:val="-6"/>
        </w:rPr>
        <w:t>Wish</w:t>
      </w:r>
      <w:r>
        <w:rPr>
          <w:rFonts w:ascii="Times New Roman" w:hAnsi="Times New Roman" w:eastAsia="Times New Roman" w:cs="Times New Roman"/>
          <w:spacing w:val="26"/>
        </w:rPr>
        <w:t xml:space="preserve">  </w:t>
      </w:r>
      <w:r>
        <w:rPr>
          <w:spacing w:val="-6"/>
        </w:rPr>
        <w:t>以及国内阿里系列平台各自的特</w:t>
      </w:r>
      <w:r>
        <w:rPr/>
        <w:t xml:space="preserve"> </w:t>
      </w:r>
      <w:r>
        <w:rPr>
          <w:spacing w:val="-4"/>
        </w:rPr>
        <w:t>点，囊括了国内外主流平台的详细解读和实操详解。取材亚马逊、速</w:t>
      </w:r>
      <w:r>
        <w:rPr>
          <w:spacing w:val="14"/>
        </w:rPr>
        <w:t xml:space="preserve"> </w:t>
      </w:r>
      <w:r>
        <w:rPr>
          <w:spacing w:val="1"/>
        </w:rPr>
        <w:t>卖通、阿里国际站、</w:t>
      </w:r>
      <w:r>
        <w:rPr>
          <w:rFonts w:ascii="Times New Roman" w:hAnsi="Times New Roman" w:eastAsia="Times New Roman" w:cs="Times New Roman"/>
        </w:rPr>
        <w:t>eBay</w:t>
      </w:r>
      <w:r>
        <w:rPr>
          <w:rFonts w:ascii="Times New Roman" w:hAnsi="Times New Roman" w:eastAsia="Times New Roman" w:cs="Times New Roman"/>
          <w:spacing w:val="-38"/>
        </w:rPr>
        <w:t xml:space="preserve"> </w:t>
      </w:r>
      <w:r>
        <w:rPr>
          <w:spacing w:val="1"/>
        </w:rPr>
        <w:t>、</w:t>
      </w:r>
      <w:r>
        <w:rPr>
          <w:rFonts w:ascii="Times New Roman" w:hAnsi="Times New Roman" w:eastAsia="Times New Roman" w:cs="Times New Roman"/>
        </w:rPr>
        <w:t>Wish</w:t>
      </w:r>
      <w:r>
        <w:rPr>
          <w:rFonts w:ascii="Times New Roman" w:hAnsi="Times New Roman" w:eastAsia="Times New Roman" w:cs="Times New Roman"/>
          <w:spacing w:val="1"/>
        </w:rPr>
        <w:t xml:space="preserve"> </w:t>
      </w:r>
      <w:r>
        <w:rPr>
          <w:spacing w:val="1"/>
        </w:rPr>
        <w:t>等大型平台设计案例内容和具体操</w:t>
      </w:r>
      <w:r>
        <w:rPr/>
        <w:t xml:space="preserve"> </w:t>
      </w:r>
      <w:r>
        <w:rPr>
          <w:spacing w:val="-1"/>
        </w:rPr>
        <w:t>作。依靠 </w:t>
      </w:r>
      <w:r>
        <w:rPr>
          <w:rFonts w:ascii="Times New Roman" w:hAnsi="Times New Roman" w:eastAsia="Times New Roman" w:cs="Times New Roman"/>
          <w:spacing w:val="-1"/>
        </w:rPr>
        <w:t>Alex</w:t>
      </w:r>
      <w:r>
        <w:rPr>
          <w:rFonts w:ascii="Times New Roman" w:hAnsi="Times New Roman" w:eastAsia="Times New Roman" w:cs="Times New Roman"/>
          <w:spacing w:val="-19"/>
        </w:rPr>
        <w:t xml:space="preserve"> </w:t>
      </w:r>
      <w:r>
        <w:rPr>
          <w:spacing w:val="-1"/>
        </w:rPr>
        <w:t>、</w:t>
      </w:r>
      <w:r>
        <w:rPr>
          <w:rFonts w:ascii="Times New Roman" w:hAnsi="Times New Roman" w:eastAsia="Times New Roman" w:cs="Times New Roman"/>
          <w:spacing w:val="-1"/>
        </w:rPr>
        <w:t>Similarweb</w:t>
      </w:r>
      <w:r>
        <w:rPr>
          <w:rFonts w:ascii="Times New Roman" w:hAnsi="Times New Roman" w:eastAsia="Times New Roman" w:cs="Times New Roman"/>
          <w:spacing w:val="-33"/>
        </w:rPr>
        <w:t xml:space="preserve"> </w:t>
      </w:r>
      <w:r>
        <w:rPr>
          <w:spacing w:val="-1"/>
        </w:rPr>
        <w:t>、</w:t>
      </w:r>
      <w:r>
        <w:rPr>
          <w:rFonts w:ascii="Times New Roman" w:hAnsi="Times New Roman" w:eastAsia="Times New Roman" w:cs="Times New Roman"/>
          <w:spacing w:val="-1"/>
        </w:rPr>
        <w:t>Globalsource</w:t>
      </w:r>
      <w:r>
        <w:rPr>
          <w:rFonts w:ascii="Times New Roman" w:hAnsi="Times New Roman" w:eastAsia="Times New Roman" w:cs="Times New Roman"/>
          <w:spacing w:val="-34"/>
        </w:rPr>
        <w:t xml:space="preserve"> </w:t>
      </w:r>
      <w:r>
        <w:rPr>
          <w:spacing w:val="-1"/>
        </w:rPr>
        <w:t>、</w:t>
      </w:r>
      <w:r>
        <w:rPr>
          <w:rFonts w:ascii="Times New Roman" w:hAnsi="Times New Roman" w:eastAsia="Times New Roman" w:cs="Times New Roman"/>
          <w:spacing w:val="-1"/>
        </w:rPr>
        <w:t>Terapeak </w:t>
      </w:r>
      <w:r>
        <w:rPr>
          <w:spacing w:val="-1"/>
        </w:rPr>
        <w:t>等网站行业信</w:t>
      </w:r>
      <w:r>
        <w:rPr/>
        <w:t xml:space="preserve"> </w:t>
      </w:r>
      <w:r>
        <w:rPr>
          <w:spacing w:val="-4"/>
        </w:rPr>
        <w:t>息，数据来源可靠，内容新颖，覆盖全面，突出系统化知识的提炼与</w:t>
      </w:r>
    </w:p>
    <w:p>
      <w:pPr>
        <w:pStyle w:val="BodyText"/>
        <w:ind w:left="32"/>
        <w:spacing w:before="1" w:line="219" w:lineRule="auto"/>
        <w:rPr/>
      </w:pPr>
      <w:r>
        <w:rPr>
          <w:spacing w:val="-2"/>
        </w:rPr>
        <w:t>总结，强调实践能力的培养。</w:t>
      </w:r>
    </w:p>
    <w:p>
      <w:pPr>
        <w:pStyle w:val="BodyText"/>
        <w:ind w:left="23" w:right="23" w:firstLine="981"/>
        <w:spacing w:before="294" w:line="411" w:lineRule="auto"/>
        <w:jc w:val="both"/>
        <w:rPr/>
      </w:pPr>
      <w:r>
        <w:rPr>
          <w:spacing w:val="1"/>
        </w:rPr>
        <w:t>《跨境电子商务实践基础》是针对跨境电子商务人才培养这</w:t>
      </w:r>
      <w:r>
        <w:rPr>
          <w:spacing w:val="7"/>
        </w:rPr>
        <w:t xml:space="preserve"> </w:t>
      </w:r>
      <w:r>
        <w:rPr>
          <w:spacing w:val="6"/>
        </w:rPr>
        <w:t>一极大需求而设计编写的以跨境电商实践基础思维为导向的课程教</w:t>
      </w:r>
      <w:r>
        <w:rPr>
          <w:spacing w:val="1"/>
        </w:rPr>
        <w:t xml:space="preserve"> </w:t>
      </w:r>
      <w:r>
        <w:rPr>
          <w:spacing w:val="-4"/>
        </w:rPr>
        <w:t>材。以培养应用型人才为宗旨，从跨境电子商务业务的角度出发，深</w:t>
      </w:r>
      <w:r>
        <w:rPr>
          <w:spacing w:val="15"/>
        </w:rPr>
        <w:t xml:space="preserve"> </w:t>
      </w:r>
      <w:r>
        <w:rPr>
          <w:spacing w:val="-4"/>
        </w:rPr>
        <w:t>入贯彻产、学、研的教育理念，结合相关企业实践经验，系统地分析</w:t>
      </w:r>
      <w:r>
        <w:rPr>
          <w:spacing w:val="15"/>
        </w:rPr>
        <w:t xml:space="preserve"> </w:t>
      </w:r>
      <w:r>
        <w:rPr>
          <w:spacing w:val="-4"/>
        </w:rPr>
        <w:t>和介绍跨境电子商务实践前期需要准备以及所涉及的主要问题。全书</w:t>
      </w:r>
      <w:r>
        <w:rPr>
          <w:spacing w:val="15"/>
        </w:rPr>
        <w:t xml:space="preserve"> </w:t>
      </w:r>
      <w:r>
        <w:rPr>
          <w:spacing w:val="-2"/>
        </w:rPr>
        <w:t>以跨境电子商务平台为起点，从平台认知、运营流程、产品信息化、</w:t>
      </w:r>
    </w:p>
    <w:p>
      <w:pPr>
        <w:pStyle w:val="BodyText"/>
        <w:ind w:left="33"/>
        <w:spacing w:before="1" w:line="219" w:lineRule="auto"/>
        <w:rPr/>
      </w:pPr>
      <w:r>
        <w:rPr>
          <w:spacing w:val="-3"/>
        </w:rPr>
        <w:t>营销方案、实施策略、品牌建设、支付与物流方</w:t>
      </w:r>
      <w:r>
        <w:rPr>
          <w:spacing w:val="-4"/>
        </w:rPr>
        <w:t>案以及团队建设，系</w:t>
      </w:r>
    </w:p>
    <w:p>
      <w:pPr>
        <w:spacing w:line="219" w:lineRule="auto"/>
        <w:sectPr>
          <w:pgSz w:w="11906" w:h="16839"/>
          <w:pgMar w:top="1431" w:right="1723" w:bottom="0" w:left="1785" w:header="0" w:footer="0" w:gutter="0"/>
        </w:sectPr>
        <w:rPr/>
      </w:pPr>
    </w:p>
    <w:p>
      <w:pPr>
        <w:pStyle w:val="BodyText"/>
        <w:ind w:left="56" w:right="97" w:hanging="25"/>
        <w:spacing w:before="182" w:line="411" w:lineRule="auto"/>
        <w:jc w:val="both"/>
        <w:rPr/>
      </w:pPr>
      <w:r>
        <w:rPr>
          <w:spacing w:val="-4"/>
        </w:rPr>
        <w:t>统讲解了跨境电子商务实施过程的基础准备工作以及操作策略，力求</w:t>
      </w:r>
      <w:r>
        <w:rPr>
          <w:spacing w:val="7"/>
        </w:rPr>
        <w:t xml:space="preserve"> </w:t>
      </w:r>
      <w:r>
        <w:rPr>
          <w:spacing w:val="-5"/>
        </w:rPr>
        <w:t>以实践基础为引导，由浅入深地引导学生详尽地了解跨境电商实践的</w:t>
      </w:r>
    </w:p>
    <w:p>
      <w:pPr>
        <w:pStyle w:val="BodyText"/>
        <w:ind w:left="26"/>
        <w:spacing w:before="1" w:line="219" w:lineRule="auto"/>
        <w:rPr/>
      </w:pPr>
      <w:r>
        <w:rPr>
          <w:spacing w:val="-1"/>
        </w:rPr>
        <w:t>方方面面，为学习跨境电子商务打好基础。</w:t>
      </w:r>
    </w:p>
    <w:p>
      <w:pPr>
        <w:pStyle w:val="BodyText"/>
        <w:ind w:left="647"/>
        <w:spacing w:before="289" w:line="221" w:lineRule="auto"/>
        <w:outlineLvl w:val="1"/>
        <w:rPr/>
      </w:pPr>
      <w:r>
        <w:rPr>
          <w14:textOutline w14:w="5103" w14:cap="sq" w14:cmpd="sng">
            <w14:solidFill>
              <w14:srgbClr w14:val="000000"/>
            </w14:solidFill>
            <w14:prstDash w14:val="solid"/>
            <w14:bevel/>
          </w14:textOutline>
          <w:spacing w:val="-1"/>
        </w:rPr>
        <w:t>2、主要实践成果及其影响。</w:t>
      </w:r>
    </w:p>
    <w:p>
      <w:pPr>
        <w:pStyle w:val="BodyText"/>
        <w:ind w:left="25" w:firstLine="560"/>
        <w:spacing w:before="293" w:line="411" w:lineRule="auto"/>
        <w:jc w:val="both"/>
        <w:rPr/>
      </w:pPr>
      <w:r>
        <w:rPr>
          <w:spacing w:val="-1"/>
        </w:rPr>
        <w:t>本课程前身《跨境电子商务实务》获得</w:t>
      </w:r>
      <w:r>
        <w:rPr>
          <w:spacing w:val="-41"/>
        </w:rPr>
        <w:t xml:space="preserve"> </w:t>
      </w:r>
      <w:r>
        <w:rPr>
          <w:spacing w:val="-1"/>
        </w:rPr>
        <w:t>2020</w:t>
      </w:r>
      <w:r>
        <w:rPr>
          <w:spacing w:val="-57"/>
        </w:rPr>
        <w:t xml:space="preserve"> </w:t>
      </w:r>
      <w:r>
        <w:rPr>
          <w:spacing w:val="-1"/>
        </w:rPr>
        <w:t>年湖南省一流本科 </w:t>
      </w:r>
      <w:r>
        <w:rPr>
          <w:spacing w:val="-1"/>
        </w:rPr>
        <w:t>精品在线开放课程；荣获</w:t>
      </w:r>
      <w:r>
        <w:rPr>
          <w:spacing w:val="-39"/>
        </w:rPr>
        <w:t xml:space="preserve"> </w:t>
      </w:r>
      <w:r>
        <w:rPr>
          <w:spacing w:val="-1"/>
        </w:rPr>
        <w:t>2021</w:t>
      </w:r>
      <w:r>
        <w:rPr>
          <w:spacing w:val="-57"/>
        </w:rPr>
        <w:t xml:space="preserve"> </w:t>
      </w:r>
      <w:r>
        <w:rPr>
          <w:spacing w:val="-1"/>
        </w:rPr>
        <w:t>年湖南工商大学首届教师教学创新大 </w:t>
      </w:r>
      <w:r>
        <w:rPr>
          <w:spacing w:val="-2"/>
        </w:rPr>
        <w:t>赛“三等奖</w:t>
      </w:r>
      <w:r>
        <w:rPr>
          <w:spacing w:val="-93"/>
        </w:rPr>
        <w:t xml:space="preserve"> </w:t>
      </w:r>
      <w:r>
        <w:rPr>
          <w:spacing w:val="-2"/>
        </w:rPr>
        <w:t>”以及</w:t>
      </w:r>
      <w:r>
        <w:rPr>
          <w:spacing w:val="-54"/>
        </w:rPr>
        <w:t xml:space="preserve"> </w:t>
      </w:r>
      <w:r>
        <w:rPr>
          <w:spacing w:val="-2"/>
        </w:rPr>
        <w:t>2022</w:t>
      </w:r>
      <w:r>
        <w:rPr>
          <w:spacing w:val="-57"/>
        </w:rPr>
        <w:t xml:space="preserve"> </w:t>
      </w:r>
      <w:r>
        <w:rPr>
          <w:spacing w:val="-2"/>
        </w:rPr>
        <w:t>年湖南省普通高校教师信息化教学竞赛“一 </w:t>
      </w:r>
      <w:r>
        <w:rPr>
          <w:spacing w:val="-10"/>
        </w:rPr>
        <w:t>等奖</w:t>
      </w:r>
      <w:r>
        <w:rPr>
          <w:spacing w:val="-102"/>
        </w:rPr>
        <w:t xml:space="preserve"> </w:t>
      </w:r>
      <w:r>
        <w:rPr>
          <w:spacing w:val="-10"/>
        </w:rPr>
        <w:t>”。带领学生参加</w:t>
      </w:r>
      <w:r>
        <w:rPr>
          <w:spacing w:val="-56"/>
        </w:rPr>
        <w:t xml:space="preserve"> </w:t>
      </w:r>
      <w:r>
        <w:rPr>
          <w:spacing w:val="-10"/>
        </w:rPr>
        <w:t>2020</w:t>
      </w:r>
      <w:r>
        <w:rPr>
          <w:spacing w:val="-60"/>
        </w:rPr>
        <w:t xml:space="preserve"> </w:t>
      </w:r>
      <w:r>
        <w:rPr>
          <w:spacing w:val="-10"/>
        </w:rPr>
        <w:t>年湖南省电子商务大赛，收获主题赛和跨 </w:t>
      </w:r>
      <w:r>
        <w:rPr>
          <w:spacing w:val="6"/>
        </w:rPr>
        <w:t>境赛校赛一、二、三等奖，以及省赛跨境赛三等奖。带领学生参加</w:t>
      </w:r>
      <w:r>
        <w:rPr/>
        <w:t xml:space="preserve"> </w:t>
      </w:r>
      <w:r>
        <w:rPr>
          <w:spacing w:val="-3"/>
        </w:rPr>
        <w:t>2021</w:t>
      </w:r>
      <w:r>
        <w:rPr>
          <w:spacing w:val="-52"/>
        </w:rPr>
        <w:t xml:space="preserve"> </w:t>
      </w:r>
      <w:r>
        <w:rPr>
          <w:spacing w:val="-3"/>
        </w:rPr>
        <w:t>年湖南省电子商务大赛，获得主题赛校赛一等奖和省赛一等奖。</w:t>
      </w:r>
      <w:r>
        <w:rPr/>
        <w:t xml:space="preserve"> </w:t>
      </w:r>
      <w:r>
        <w:rPr>
          <w:spacing w:val="6"/>
        </w:rPr>
        <w:t>指导学生以跨境电商研究为主题参加大学生创新创业训练计划项目</w:t>
      </w:r>
    </w:p>
    <w:p>
      <w:pPr>
        <w:pStyle w:val="BodyText"/>
        <w:ind w:left="29"/>
        <w:spacing w:before="2" w:line="219" w:lineRule="auto"/>
        <w:rPr/>
      </w:pPr>
      <w:r>
        <w:rPr>
          <w:spacing w:val="-2"/>
        </w:rPr>
        <w:t>获得校级和省级立项。</w:t>
      </w:r>
    </w:p>
    <w:p>
      <w:pPr>
        <w:pStyle w:val="BodyText"/>
        <w:ind w:left="592"/>
        <w:spacing w:before="290" w:line="220" w:lineRule="auto"/>
        <w:rPr/>
      </w:pPr>
      <w:r>
        <w:rPr>
          <w14:textOutline w14:w="5103" w14:cap="sq" w14:cmpd="sng">
            <w14:solidFill>
              <w14:srgbClr w14:val="000000"/>
            </w14:solidFill>
            <w14:prstDash w14:val="solid"/>
            <w14:bevel/>
          </w14:textOutline>
          <w:spacing w:val="-1"/>
        </w:rPr>
        <w:t>（1）面向校内学生应用情况</w:t>
      </w:r>
    </w:p>
    <w:p>
      <w:pPr>
        <w:pStyle w:val="BodyText"/>
        <w:ind w:left="23" w:right="45" w:firstLine="561"/>
        <w:spacing w:before="296" w:line="411" w:lineRule="auto"/>
        <w:jc w:val="both"/>
        <w:rPr/>
      </w:pPr>
      <w:r>
        <w:rPr>
          <w:spacing w:val="-4"/>
        </w:rPr>
        <w:t>本课程主要应用于湖南工商大学电子商务、国际贸易（跨境电子</w:t>
      </w:r>
      <w:r>
        <w:rPr>
          <w:spacing w:val="6"/>
        </w:rPr>
        <w:t xml:space="preserve"> </w:t>
      </w:r>
      <w:r>
        <w:rPr>
          <w:spacing w:val="-5"/>
        </w:rPr>
        <w:t>商务方向）等专业学生，有</w:t>
      </w:r>
      <w:r>
        <w:rPr>
          <w:spacing w:val="-59"/>
        </w:rPr>
        <w:t xml:space="preserve"> </w:t>
      </w:r>
      <w:r>
        <w:rPr>
          <w:spacing w:val="-5"/>
        </w:rPr>
        <w:t>821</w:t>
      </w:r>
      <w:r>
        <w:rPr>
          <w:spacing w:val="-59"/>
        </w:rPr>
        <w:t xml:space="preserve"> </w:t>
      </w:r>
      <w:r>
        <w:rPr>
          <w:spacing w:val="-5"/>
        </w:rPr>
        <w:t>人次在校学生进行注册学习，有</w:t>
      </w:r>
      <w:r>
        <w:rPr>
          <w:spacing w:val="-54"/>
        </w:rPr>
        <w:t xml:space="preserve"> </w:t>
      </w:r>
      <w:r>
        <w:rPr>
          <w:spacing w:val="-5"/>
        </w:rPr>
        <w:t>3</w:t>
      </w:r>
      <w:r>
        <w:rPr>
          <w:spacing w:val="-58"/>
        </w:rPr>
        <w:t xml:space="preserve"> </w:t>
      </w:r>
      <w:r>
        <w:rPr>
          <w:spacing w:val="-5"/>
        </w:rPr>
        <w:t>名</w:t>
      </w:r>
      <w:r>
        <w:rPr/>
        <w:t xml:space="preserve"> </w:t>
      </w:r>
      <w:r>
        <w:rPr>
          <w:spacing w:val="-4"/>
        </w:rPr>
        <w:t>教师轮流进行网上指导和答疑。以</w:t>
      </w:r>
      <w:r>
        <w:rPr>
          <w:spacing w:val="-59"/>
        </w:rPr>
        <w:t xml:space="preserve"> </w:t>
      </w:r>
      <w:r>
        <w:rPr>
          <w:spacing w:val="-4"/>
        </w:rPr>
        <w:t>PPT</w:t>
      </w:r>
      <w:r>
        <w:rPr>
          <w:spacing w:val="-62"/>
        </w:rPr>
        <w:t xml:space="preserve"> </w:t>
      </w:r>
      <w:r>
        <w:rPr>
          <w:spacing w:val="-4"/>
        </w:rPr>
        <w:t>课件、视频、交互式动画等可</w:t>
      </w:r>
      <w:r>
        <w:rPr/>
        <w:t xml:space="preserve"> </w:t>
      </w:r>
      <w:r>
        <w:rPr>
          <w:spacing w:val="-2"/>
        </w:rPr>
        <w:t>以体验、再现的多种课程资源提高了学生的学习兴趣，学、练、考、</w:t>
      </w:r>
      <w:r>
        <w:rPr>
          <w:spacing w:val="8"/>
        </w:rPr>
        <w:t xml:space="preserve"> </w:t>
      </w:r>
      <w:r>
        <w:rPr>
          <w:spacing w:val="-4"/>
        </w:rPr>
        <w:t>赛等多种学习方法相结合，巩固了学生知识和能力。同时，借助线上</w:t>
      </w:r>
      <w:r>
        <w:rPr>
          <w:spacing w:val="15"/>
        </w:rPr>
        <w:t xml:space="preserve"> </w:t>
      </w:r>
      <w:r>
        <w:rPr>
          <w:spacing w:val="-4"/>
        </w:rPr>
        <w:t>平台，方便师生之间线上线下讨论、沟通与交流。学生总体反映：课</w:t>
      </w:r>
      <w:r>
        <w:rPr>
          <w:spacing w:val="15"/>
        </w:rPr>
        <w:t xml:space="preserve"> </w:t>
      </w:r>
      <w:r>
        <w:rPr>
          <w:spacing w:val="-4"/>
        </w:rPr>
        <w:t>程内容充实，教学过程有趣，学习时间自由，课程活动更加丰富；课</w:t>
      </w:r>
      <w:r>
        <w:rPr>
          <w:spacing w:val="15"/>
        </w:rPr>
        <w:t xml:space="preserve"> </w:t>
      </w:r>
      <w:r>
        <w:rPr>
          <w:spacing w:val="-3"/>
        </w:rPr>
        <w:t>前预习有视频，更容易掌握课程重难点知识；通过本课程的学习，不</w:t>
      </w:r>
    </w:p>
    <w:p>
      <w:pPr>
        <w:pStyle w:val="BodyText"/>
        <w:ind w:left="22"/>
        <w:spacing w:before="1" w:line="219" w:lineRule="auto"/>
        <w:rPr/>
      </w:pPr>
      <w:r>
        <w:rPr>
          <w:spacing w:val="-4"/>
        </w:rPr>
        <w:t>仅提高了自主学习能力，还提高了学习效果和学习效率。根据对比分</w:t>
      </w:r>
    </w:p>
    <w:p>
      <w:pPr>
        <w:spacing w:line="219" w:lineRule="auto"/>
        <w:sectPr>
          <w:pgSz w:w="11906" w:h="16839"/>
          <w:pgMar w:top="1431" w:right="1701" w:bottom="0" w:left="1785" w:header="0" w:footer="0" w:gutter="0"/>
        </w:sectPr>
        <w:rPr/>
      </w:pPr>
    </w:p>
    <w:p>
      <w:pPr>
        <w:pStyle w:val="BodyText"/>
        <w:ind w:left="27"/>
        <w:spacing w:before="181" w:line="219" w:lineRule="auto"/>
        <w:rPr/>
      </w:pPr>
      <w:r>
        <w:rPr>
          <w:spacing w:val="-2"/>
        </w:rPr>
        <w:t>析，在校学生本课程平均成绩比往期学生成绩高出</w:t>
      </w:r>
      <w:r>
        <w:rPr>
          <w:spacing w:val="-38"/>
        </w:rPr>
        <w:t xml:space="preserve"> </w:t>
      </w:r>
      <w:r>
        <w:rPr>
          <w:spacing w:val="-2"/>
        </w:rPr>
        <w:t>10-12</w:t>
      </w:r>
      <w:r>
        <w:rPr>
          <w:spacing w:val="-57"/>
        </w:rPr>
        <w:t xml:space="preserve"> </w:t>
      </w:r>
      <w:r>
        <w:rPr>
          <w:spacing w:val="-2"/>
        </w:rPr>
        <w:t>分。</w:t>
      </w:r>
    </w:p>
    <w:p>
      <w:pPr>
        <w:pStyle w:val="BodyText"/>
        <w:ind w:left="592"/>
        <w:spacing w:before="291" w:line="219" w:lineRule="auto"/>
        <w:rPr/>
      </w:pPr>
      <w:r>
        <w:rPr>
          <w14:textOutline w14:w="5103" w14:cap="sq" w14:cmpd="sng">
            <w14:solidFill>
              <w14:srgbClr w14:val="000000"/>
            </w14:solidFill>
            <w14:prstDash w14:val="solid"/>
            <w14:bevel/>
          </w14:textOutline>
        </w:rPr>
        <w:t>（2）面向其他高校学生和社会学习者应用情况</w:t>
      </w:r>
    </w:p>
    <w:p>
      <w:pPr>
        <w:pStyle w:val="BodyText"/>
        <w:ind w:left="25" w:right="226" w:firstLine="560"/>
        <w:spacing w:before="296" w:line="411" w:lineRule="auto"/>
        <w:rPr/>
      </w:pPr>
      <w:r>
        <w:rPr>
          <w:spacing w:val="-4"/>
        </w:rPr>
        <w:t>本课程在本校、其他高校以及社会学习者中都发挥了知识传播的</w:t>
      </w:r>
      <w:r>
        <w:rPr>
          <w:spacing w:val="6"/>
        </w:rPr>
        <w:t xml:space="preserve"> </w:t>
      </w:r>
      <w:r>
        <w:rPr>
          <w:spacing w:val="-2"/>
        </w:rPr>
        <w:t>作用，实现了优质教学资源共享。如湖南科技大学、湖南信息学院、</w:t>
      </w:r>
      <w:r>
        <w:rPr>
          <w:spacing w:val="6"/>
        </w:rPr>
        <w:t xml:space="preserve"> </w:t>
      </w:r>
      <w:r>
        <w:rPr>
          <w:spacing w:val="-4"/>
        </w:rPr>
        <w:t>长沙学院经济与管理学院等院校的电子商务、国际贸易、商务英语等</w:t>
      </w:r>
      <w:r>
        <w:rPr>
          <w:spacing w:val="14"/>
        </w:rPr>
        <w:t xml:space="preserve"> </w:t>
      </w:r>
      <w:r>
        <w:rPr>
          <w:spacing w:val="-2"/>
        </w:rPr>
        <w:t>相关专业教师和学生加入了本课程的学习，在校学生注册人数有</w:t>
      </w:r>
      <w:r>
        <w:rPr>
          <w:spacing w:val="-45"/>
        </w:rPr>
        <w:t xml:space="preserve"> </w:t>
      </w:r>
      <w:r>
        <w:rPr>
          <w:spacing w:val="-2"/>
        </w:rPr>
        <w:t>259</w:t>
      </w:r>
      <w:r>
        <w:rPr/>
        <w:t xml:space="preserve"> </w:t>
      </w:r>
      <w:r>
        <w:rPr>
          <w:spacing w:val="-1"/>
        </w:rPr>
        <w:t>多人。开设二期以来合作企业员工、社会人士选课人数达</w:t>
      </w:r>
      <w:r>
        <w:rPr>
          <w:spacing w:val="-29"/>
        </w:rPr>
        <w:t xml:space="preserve"> </w:t>
      </w:r>
      <w:r>
        <w:rPr>
          <w:spacing w:val="-1"/>
        </w:rPr>
        <w:t>1210</w:t>
      </w:r>
      <w:r>
        <w:rPr>
          <w:spacing w:val="-58"/>
        </w:rPr>
        <w:t xml:space="preserve"> </w:t>
      </w:r>
      <w:r>
        <w:rPr>
          <w:spacing w:val="-1"/>
        </w:rPr>
        <w:t>人，</w:t>
      </w:r>
      <w:r>
        <w:rPr/>
        <w:t xml:space="preserve"> </w:t>
      </w:r>
      <w:r>
        <w:rPr>
          <w:spacing w:val="-3"/>
        </w:rPr>
        <w:t>累计页面浏览量达</w:t>
      </w:r>
      <w:r>
        <w:rPr>
          <w:spacing w:val="-48"/>
        </w:rPr>
        <w:t xml:space="preserve"> </w:t>
      </w:r>
      <w:r>
        <w:rPr>
          <w:spacing w:val="-3"/>
        </w:rPr>
        <w:t>784700</w:t>
      </w:r>
      <w:r>
        <w:rPr>
          <w:spacing w:val="-27"/>
        </w:rPr>
        <w:t xml:space="preserve"> </w:t>
      </w:r>
      <w:r>
        <w:rPr>
          <w:spacing w:val="-3"/>
        </w:rPr>
        <w:t>以上。据相关院校反映，参加该课程学习 </w:t>
      </w:r>
      <w:r>
        <w:rPr>
          <w:spacing w:val="-4"/>
        </w:rPr>
        <w:t>的学生，其自主学习的积极性和学习能力明显提高，学习成绩和实操</w:t>
      </w:r>
      <w:r>
        <w:rPr>
          <w:spacing w:val="14"/>
        </w:rPr>
        <w:t xml:space="preserve"> </w:t>
      </w:r>
      <w:r>
        <w:rPr>
          <w:spacing w:val="-4"/>
        </w:rPr>
        <w:t>能力也相应提高。很多企业和跨境电商从业者加入本课程后反馈本课</w:t>
      </w:r>
    </w:p>
    <w:p>
      <w:pPr>
        <w:pStyle w:val="BodyText"/>
        <w:ind w:left="23"/>
        <w:spacing w:line="219" w:lineRule="auto"/>
        <w:rPr/>
      </w:pPr>
      <w:r>
        <w:rPr>
          <w:spacing w:val="-1"/>
        </w:rPr>
        <w:t>程能促进自身继续教育，并对其工作开展起到很大的帮助。</w:t>
      </w:r>
    </w:p>
    <w:p>
      <w:pPr>
        <w:pStyle w:val="BodyText"/>
        <w:ind w:left="31"/>
        <w:spacing w:before="273" w:line="642" w:lineRule="exact"/>
        <w:rPr>
          <w:sz w:val="31"/>
          <w:szCs w:val="31"/>
        </w:rPr>
      </w:pPr>
      <w:r>
        <w:rPr>
          <w:sz w:val="31"/>
          <w:szCs w:val="31"/>
          <w14:textOutline w14:w="5793" w14:cap="sq" w14:cmpd="sng">
            <w14:solidFill>
              <w14:srgbClr w14:val="000000"/>
            </w14:solidFill>
            <w14:prstDash w14:val="solid"/>
            <w14:bevel/>
          </w14:textOutline>
          <w:spacing w:val="8"/>
          <w:position w:val="24"/>
        </w:rPr>
        <w:t>五、特色和创新点</w:t>
      </w:r>
    </w:p>
    <w:p>
      <w:pPr>
        <w:pStyle w:val="BodyText"/>
        <w:ind w:left="45"/>
        <w:spacing w:before="2" w:line="219" w:lineRule="auto"/>
        <w:rPr/>
      </w:pPr>
      <w:r>
        <w:rPr>
          <w14:textOutline w14:w="5103" w14:cap="sq" w14:cmpd="sng">
            <w14:solidFill>
              <w14:srgbClr w14:val="000000"/>
            </w14:solidFill>
            <w14:prstDash w14:val="solid"/>
            <w14:bevel/>
          </w14:textOutline>
          <w:spacing w:val="-7"/>
        </w:rPr>
        <w:t>1、特点</w:t>
      </w:r>
    </w:p>
    <w:p>
      <w:pPr>
        <w:spacing w:line="318" w:lineRule="auto"/>
        <w:rPr>
          <w:rFonts w:ascii="Arial"/>
          <w:sz w:val="21"/>
        </w:rPr>
      </w:pPr>
      <w:r/>
    </w:p>
    <w:p>
      <w:pPr>
        <w:pStyle w:val="BodyText"/>
        <w:ind w:left="592" w:right="391"/>
        <w:spacing w:before="92" w:line="411" w:lineRule="auto"/>
        <w:jc w:val="both"/>
        <w:rPr/>
      </w:pPr>
      <w:r>
        <w:rPr>
          <w:spacing w:val="-3"/>
        </w:rPr>
        <w:t>（1）以最新跨境电商前沿理论为基础，体现学科交叉与融合；</w:t>
      </w:r>
      <w:r>
        <w:rPr/>
        <w:t xml:space="preserve"> </w:t>
      </w:r>
      <w:r>
        <w:rPr>
          <w:spacing w:val="-3"/>
        </w:rPr>
        <w:t>（2）以课堂开展为基础，线上线下结合，内容生动形式丰富；</w:t>
      </w:r>
    </w:p>
    <w:p>
      <w:pPr>
        <w:pStyle w:val="BodyText"/>
        <w:ind w:left="592"/>
        <w:spacing w:line="219" w:lineRule="auto"/>
        <w:rPr/>
      </w:pPr>
      <w:r>
        <w:rPr>
          <w:spacing w:val="-1"/>
        </w:rPr>
        <w:t>（3）在线平台资源丰富，动画模拟与真人视频教学相结合；</w:t>
      </w:r>
    </w:p>
    <w:p>
      <w:pPr>
        <w:pStyle w:val="BodyText"/>
        <w:ind w:left="592"/>
        <w:spacing w:before="291" w:line="624" w:lineRule="exact"/>
        <w:rPr/>
      </w:pPr>
      <w:r>
        <w:rPr>
          <w:spacing w:val="-1"/>
          <w:position w:val="26"/>
        </w:rPr>
        <w:t>（</w:t>
      </w:r>
      <w:r>
        <w:rPr>
          <w:rFonts w:ascii="Times New Roman" w:hAnsi="Times New Roman" w:eastAsia="Times New Roman" w:cs="Times New Roman"/>
          <w:spacing w:val="-1"/>
          <w:position w:val="26"/>
        </w:rPr>
        <w:t>4</w:t>
      </w:r>
      <w:r>
        <w:rPr>
          <w:spacing w:val="-1"/>
          <w:position w:val="26"/>
        </w:rPr>
        <w:t>）</w:t>
      </w:r>
      <w:r>
        <w:rPr>
          <w:rFonts w:ascii="Times New Roman" w:hAnsi="Times New Roman" w:eastAsia="Times New Roman" w:cs="Times New Roman"/>
          <w:spacing w:val="-1"/>
          <w:position w:val="26"/>
        </w:rPr>
        <w:t>ITARS-E </w:t>
      </w:r>
      <w:r>
        <w:rPr>
          <w:spacing w:val="-1"/>
          <w:position w:val="26"/>
        </w:rPr>
        <w:t>移动教学创新模式应用，虚拟</w:t>
      </w:r>
      <w:r>
        <w:rPr>
          <w:spacing w:val="-2"/>
          <w:position w:val="26"/>
        </w:rPr>
        <w:t>仿真与实践教学交</w:t>
      </w:r>
    </w:p>
    <w:p>
      <w:pPr>
        <w:pStyle w:val="BodyText"/>
        <w:ind w:left="27"/>
        <w:spacing w:before="1" w:line="221" w:lineRule="auto"/>
        <w:rPr/>
      </w:pPr>
      <w:r>
        <w:rPr>
          <w:spacing w:val="-4"/>
        </w:rPr>
        <w:t>叉融合。</w:t>
      </w:r>
    </w:p>
    <w:p>
      <w:pPr>
        <w:pStyle w:val="BodyText"/>
        <w:ind w:left="28"/>
        <w:spacing w:before="288" w:line="221" w:lineRule="auto"/>
        <w:outlineLvl w:val="1"/>
        <w:rPr/>
      </w:pPr>
      <w:r>
        <w:rPr>
          <w14:textOutline w14:w="5103" w14:cap="sq" w14:cmpd="sng">
            <w14:solidFill>
              <w14:srgbClr w14:val="000000"/>
            </w14:solidFill>
            <w14:prstDash w14:val="solid"/>
            <w14:bevel/>
          </w14:textOutline>
          <w:spacing w:val="-2"/>
        </w:rPr>
        <w:t>2、创新点</w:t>
      </w:r>
    </w:p>
    <w:p>
      <w:pPr>
        <w:spacing w:line="317" w:lineRule="auto"/>
        <w:rPr>
          <w:rFonts w:ascii="Arial"/>
          <w:sz w:val="21"/>
        </w:rPr>
      </w:pPr>
      <w:r/>
    </w:p>
    <w:p>
      <w:pPr>
        <w:pStyle w:val="BodyText"/>
        <w:ind w:left="26" w:firstLine="566"/>
        <w:spacing w:before="91" w:line="411" w:lineRule="auto"/>
        <w:jc w:val="both"/>
        <w:rPr/>
      </w:pPr>
      <w:r>
        <w:rPr>
          <w:spacing w:val="-5"/>
        </w:rPr>
        <w:t>（1）以最新跨境电商前沿理论为引领，用“项目+产</w:t>
      </w:r>
      <w:r>
        <w:rPr>
          <w:spacing w:val="-6"/>
        </w:rPr>
        <w:t>品</w:t>
      </w:r>
      <w:r>
        <w:rPr>
          <w:spacing w:val="-103"/>
        </w:rPr>
        <w:t xml:space="preserve"> </w:t>
      </w:r>
      <w:r>
        <w:rPr>
          <w:spacing w:val="-6"/>
        </w:rPr>
        <w:t>”教学改</w:t>
      </w:r>
      <w:r>
        <w:rPr/>
        <w:t xml:space="preserve">   </w:t>
      </w:r>
      <w:r>
        <w:rPr/>
        <w:t>革构建课程内容。通过本课程的教学，使学生能充分了解“互</w:t>
      </w:r>
      <w:r>
        <w:rPr>
          <w:spacing w:val="-1"/>
        </w:rPr>
        <w:t>联网+</w:t>
      </w:r>
      <w:r>
        <w:rPr>
          <w:spacing w:val="-104"/>
        </w:rPr>
        <w:t xml:space="preserve"> </w:t>
      </w:r>
      <w:r>
        <w:rPr>
          <w:spacing w:val="-1"/>
        </w:rPr>
        <w:t>”</w:t>
      </w:r>
    </w:p>
    <w:p>
      <w:pPr>
        <w:pStyle w:val="BodyText"/>
        <w:ind w:left="25"/>
        <w:spacing w:before="1" w:line="219" w:lineRule="auto"/>
        <w:rPr/>
      </w:pPr>
      <w:r>
        <w:rPr>
          <w:spacing w:val="-2"/>
        </w:rPr>
        <w:t>相结合的新型外贸模式，是基于“项目+产品</w:t>
      </w:r>
      <w:r>
        <w:rPr>
          <w:spacing w:val="-90"/>
        </w:rPr>
        <w:t xml:space="preserve"> </w:t>
      </w:r>
      <w:r>
        <w:rPr>
          <w:spacing w:val="-2"/>
        </w:rPr>
        <w:t>”的人才培养模式教学</w:t>
      </w:r>
    </w:p>
    <w:p>
      <w:pPr>
        <w:spacing w:line="219" w:lineRule="auto"/>
        <w:sectPr>
          <w:pgSz w:w="11906" w:h="16839"/>
          <w:pgMar w:top="1431" w:right="1520" w:bottom="0" w:left="1785" w:header="0" w:footer="0" w:gutter="0"/>
        </w:sectPr>
        <w:rPr/>
      </w:pPr>
    </w:p>
    <w:p>
      <w:pPr>
        <w:pStyle w:val="BodyText"/>
        <w:ind w:left="27" w:right="45" w:firstLine="7"/>
        <w:spacing w:before="182" w:line="411" w:lineRule="auto"/>
        <w:jc w:val="both"/>
        <w:rPr/>
      </w:pPr>
      <w:r>
        <w:rPr>
          <w:spacing w:val="-3"/>
        </w:rPr>
        <w:t>改革、主要对接运营、选品、数据分析、采购等岗位真实工作任务，</w:t>
      </w:r>
      <w:r>
        <w:rPr>
          <w:spacing w:val="5"/>
        </w:rPr>
        <w:t xml:space="preserve"> </w:t>
      </w:r>
      <w:r>
        <w:rPr>
          <w:spacing w:val="-4"/>
        </w:rPr>
        <w:t>依托企业真实项目和产品进行教学内容设计，由校内外专家共同组成</w:t>
      </w:r>
    </w:p>
    <w:p>
      <w:pPr>
        <w:pStyle w:val="BodyText"/>
        <w:ind w:left="48"/>
        <w:spacing w:before="1" w:line="219" w:lineRule="auto"/>
        <w:rPr/>
      </w:pPr>
      <w:r>
        <w:rPr>
          <w:spacing w:val="-2"/>
        </w:rPr>
        <w:t>的课程团队校企合作共同建设的一门理实一体化课程。</w:t>
      </w:r>
    </w:p>
    <w:p>
      <w:pPr>
        <w:pStyle w:val="BodyText"/>
        <w:ind w:left="25" w:firstLine="567"/>
        <w:spacing w:before="294" w:line="411" w:lineRule="auto"/>
        <w:jc w:val="both"/>
        <w:rPr/>
      </w:pPr>
      <w:r>
        <w:rPr>
          <w:spacing w:val="-5"/>
        </w:rPr>
        <w:t>（2）以课堂开展为基础，开发“互联网+</w:t>
      </w:r>
      <w:r>
        <w:rPr>
          <w:spacing w:val="-101"/>
        </w:rPr>
        <w:t xml:space="preserve"> </w:t>
      </w:r>
      <w:r>
        <w:rPr>
          <w:spacing w:val="-5"/>
        </w:rPr>
        <w:t>”线上</w:t>
      </w:r>
      <w:r>
        <w:rPr>
          <w:spacing w:val="-6"/>
        </w:rPr>
        <w:t>教学模式，内容</w:t>
      </w:r>
      <w:r>
        <w:rPr/>
        <w:t xml:space="preserve"> </w:t>
      </w:r>
      <w:r>
        <w:rPr>
          <w:spacing w:val="-2"/>
        </w:rPr>
        <w:t>生动形式丰富。对本课程</w:t>
      </w:r>
      <w:r>
        <w:rPr>
          <w:spacing w:val="-31"/>
        </w:rPr>
        <w:t xml:space="preserve"> </w:t>
      </w:r>
      <w:r>
        <w:rPr>
          <w:spacing w:val="-2"/>
        </w:rPr>
        <w:t>16</w:t>
      </w:r>
      <w:r>
        <w:rPr>
          <w:spacing w:val="-61"/>
        </w:rPr>
        <w:t xml:space="preserve"> </w:t>
      </w:r>
      <w:r>
        <w:rPr>
          <w:spacing w:val="-2"/>
        </w:rPr>
        <w:t>个学习任务开发相对完整的可体验、再</w:t>
      </w:r>
      <w:r>
        <w:rPr/>
        <w:t xml:space="preserve">  </w:t>
      </w:r>
      <w:r>
        <w:rPr>
          <w:spacing w:val="-4"/>
        </w:rPr>
        <w:t>现的教学资源，包括视频、交互式课件、动画、仿真实操等，针对每</w:t>
      </w:r>
      <w:r>
        <w:rPr>
          <w:spacing w:val="14"/>
        </w:rPr>
        <w:t xml:space="preserve"> </w:t>
      </w:r>
      <w:r>
        <w:rPr>
          <w:spacing w:val="-4"/>
        </w:rPr>
        <w:t>个任务中的知识点，提供在线练习，单元测评，将产品开发中需要掌</w:t>
      </w:r>
      <w:r>
        <w:rPr>
          <w:spacing w:val="12"/>
        </w:rPr>
        <w:t xml:space="preserve"> </w:t>
      </w:r>
      <w:r>
        <w:rPr>
          <w:spacing w:val="-4"/>
        </w:rPr>
        <w:t>握的重点、难点以生动、形象、直观的动画、视频展示给学生，实现</w:t>
      </w:r>
      <w:r>
        <w:rPr>
          <w:spacing w:val="14"/>
        </w:rPr>
        <w:t xml:space="preserve"> </w:t>
      </w:r>
      <w:r>
        <w:rPr>
          <w:spacing w:val="-10"/>
        </w:rPr>
        <w:t>信息技术、智能技术与实验教学的深度融合，提升整体课程资源质量，</w:t>
      </w:r>
    </w:p>
    <w:p>
      <w:pPr>
        <w:pStyle w:val="BodyText"/>
        <w:ind w:left="45"/>
        <w:spacing w:line="221" w:lineRule="auto"/>
        <w:rPr/>
      </w:pPr>
      <w:r>
        <w:rPr>
          <w:spacing w:val="-4"/>
        </w:rPr>
        <w:t>引导学生学习兴趣。</w:t>
      </w:r>
    </w:p>
    <w:p>
      <w:pPr>
        <w:pStyle w:val="BodyText"/>
        <w:ind w:left="26" w:right="76" w:firstLine="566"/>
        <w:spacing w:before="292" w:line="411" w:lineRule="auto"/>
        <w:jc w:val="both"/>
        <w:rPr/>
      </w:pPr>
      <w:r>
        <w:rPr>
          <w:spacing w:val="-3"/>
        </w:rPr>
        <w:t>（3）实现“动画模拟</w:t>
      </w:r>
      <w:r>
        <w:rPr>
          <w:spacing w:val="-63"/>
        </w:rPr>
        <w:t xml:space="preserve"> </w:t>
      </w:r>
      <w:r>
        <w:rPr>
          <w:spacing w:val="-3"/>
        </w:rPr>
        <w:t>VR、线上互动加真人视频</w:t>
      </w:r>
      <w:r>
        <w:rPr>
          <w:spacing w:val="-103"/>
        </w:rPr>
        <w:t xml:space="preserve"> </w:t>
      </w:r>
      <w:r>
        <w:rPr>
          <w:spacing w:val="-3"/>
        </w:rPr>
        <w:t>”多种教学相结</w:t>
      </w:r>
      <w:r>
        <w:rPr/>
        <w:t xml:space="preserve"> </w:t>
      </w:r>
      <w:r>
        <w:rPr>
          <w:spacing w:val="-4"/>
        </w:rPr>
        <w:t>合的翻转课堂。在教学方法上我们突破课堂教学限制，结合多种展现</w:t>
      </w:r>
      <w:r>
        <w:rPr>
          <w:spacing w:val="13"/>
        </w:rPr>
        <w:t xml:space="preserve"> </w:t>
      </w:r>
      <w:r>
        <w:rPr>
          <w:spacing w:val="-4"/>
        </w:rPr>
        <w:t>方式，课前通过教师平台发布任务实现教师导学、学生自学；课堂上</w:t>
      </w:r>
      <w:r>
        <w:rPr>
          <w:spacing w:val="13"/>
        </w:rPr>
        <w:t xml:space="preserve"> </w:t>
      </w:r>
      <w:r>
        <w:rPr>
          <w:spacing w:val="-6"/>
        </w:rPr>
        <w:t>开展项目实战讨论答疑和线上“学、练、考</w:t>
      </w:r>
      <w:r>
        <w:rPr>
          <w:spacing w:val="-103"/>
        </w:rPr>
        <w:t xml:space="preserve"> </w:t>
      </w:r>
      <w:r>
        <w:rPr>
          <w:spacing w:val="-6"/>
        </w:rPr>
        <w:t>”</w:t>
      </w:r>
      <w:r>
        <w:rPr>
          <w:spacing w:val="-7"/>
        </w:rPr>
        <w:t>；课后学生复习巩固拓</w:t>
      </w:r>
      <w:r>
        <w:rPr/>
        <w:t xml:space="preserve"> </w:t>
      </w:r>
      <w:r>
        <w:rPr>
          <w:spacing w:val="-4"/>
        </w:rPr>
        <w:t>展，实现了各教学环节时间、空间分配的转变，用“在课前在线视频</w:t>
      </w:r>
      <w:r>
        <w:rPr>
          <w:spacing w:val="13"/>
        </w:rPr>
        <w:t xml:space="preserve"> </w:t>
      </w:r>
      <w:r>
        <w:rPr>
          <w:spacing w:val="-8"/>
        </w:rPr>
        <w:t>学习</w:t>
      </w:r>
      <w:r>
        <w:rPr>
          <w:spacing w:val="-90"/>
        </w:rPr>
        <w:t xml:space="preserve"> </w:t>
      </w:r>
      <w:r>
        <w:rPr>
          <w:spacing w:val="-8"/>
        </w:rPr>
        <w:t>”代替“课堂听老师讲</w:t>
      </w:r>
      <w:r>
        <w:rPr>
          <w:spacing w:val="-103"/>
        </w:rPr>
        <w:t xml:space="preserve"> </w:t>
      </w:r>
      <w:r>
        <w:rPr>
          <w:spacing w:val="-8"/>
        </w:rPr>
        <w:t>”，颠覆了传统课堂教学中老师讲学生听</w:t>
      </w:r>
    </w:p>
    <w:p>
      <w:pPr>
        <w:pStyle w:val="BodyText"/>
        <w:ind w:left="48"/>
        <w:spacing w:before="1" w:line="219" w:lineRule="auto"/>
        <w:rPr/>
      </w:pPr>
      <w:r>
        <w:rPr>
          <w:spacing w:val="-2"/>
        </w:rPr>
        <w:t>的模式，是以学生为中心的学习和教学方式的革命。</w:t>
      </w:r>
    </w:p>
    <w:sectPr>
      <w:pgSz w:w="11906" w:h="16839"/>
      <w:pgMar w:top="1431" w:right="1723"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erms:created xsi:type="dcterms:W3CDTF">2024-04-02T11:36:49Z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2024-04-03T10:28:18</vt:filetime>
  </property>
</Properties>
</file>