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4179">
      <w:pP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附件4：转入学院审核流程 </w:t>
      </w:r>
    </w:p>
    <w:p w14:paraId="76B4C277">
      <w:pPr>
        <w:rPr>
          <w:rFonts w:hint="eastAsia"/>
          <w:b/>
          <w:bCs/>
          <w:lang w:val="en-US" w:eastAsia="zh-CN"/>
        </w:rPr>
      </w:pPr>
    </w:p>
    <w:p w14:paraId="6229D70D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1.打印转入报名名单“转入院系学籍异动审核列表”</w:t>
      </w:r>
      <w:r>
        <w:rPr>
          <w:rFonts w:hint="eastAsia"/>
          <w:b w:val="0"/>
          <w:bCs w:val="0"/>
          <w:lang w:val="en-US" w:eastAsia="zh-CN"/>
        </w:rPr>
        <w:t>（登录教务系统——学籍异动管理——转入院系审核——打印）</w:t>
      </w:r>
    </w:p>
    <w:p w14:paraId="530F4B3B">
      <w:pPr>
        <w:ind w:firstLine="840" w:firstLineChars="4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点击“打印”前先点击“新专业”进行排序</w:t>
      </w:r>
    </w:p>
    <w:p w14:paraId="72E47138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6704965" cy="2580005"/>
            <wp:effectExtent l="0" t="0" r="635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8488"/>
    <w:p w14:paraId="2DD96A4E"/>
    <w:p w14:paraId="06CFEFBA"/>
    <w:p w14:paraId="77E9D292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6706235" cy="1925320"/>
            <wp:effectExtent l="0" t="0" r="18415" b="1778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215AD">
      <w:pPr>
        <w:jc w:val="center"/>
      </w:pPr>
      <w:r>
        <w:rPr>
          <w:rFonts w:hint="eastAsia"/>
          <w:b/>
          <w:bCs/>
          <w:color w:val="FF0000"/>
          <w:lang w:val="en-US" w:eastAsia="zh-CN"/>
        </w:rPr>
        <w:t>此报表可自行调整列宽，隐藏部分不需要的字段</w:t>
      </w:r>
    </w:p>
    <w:p w14:paraId="17E7A4AB">
      <w:pPr>
        <w:rPr>
          <w:rFonts w:hint="default"/>
          <w:b/>
          <w:bCs/>
          <w:color w:val="FF0000"/>
          <w:lang w:val="en-US" w:eastAsia="zh-CN"/>
        </w:rPr>
      </w:pPr>
    </w:p>
    <w:p w14:paraId="49EFCADE">
      <w:pPr>
        <w:rPr>
          <w:rFonts w:hint="default"/>
          <w:b/>
          <w:bCs/>
          <w:color w:val="FF0000"/>
          <w:lang w:val="en-US" w:eastAsia="zh-CN"/>
        </w:rPr>
      </w:pPr>
    </w:p>
    <w:p w14:paraId="7410F2C7">
      <w:pPr>
        <w:rPr>
          <w:rFonts w:hint="default"/>
          <w:b/>
          <w:bCs/>
          <w:color w:val="FF0000"/>
          <w:lang w:val="en-US" w:eastAsia="zh-CN"/>
        </w:rPr>
      </w:pPr>
    </w:p>
    <w:p w14:paraId="166D1C42">
      <w:pPr>
        <w:rPr>
          <w:rFonts w:hint="default"/>
          <w:b/>
          <w:bCs/>
          <w:color w:val="FF0000"/>
          <w:lang w:val="en-US" w:eastAsia="zh-CN"/>
        </w:rPr>
      </w:pPr>
    </w:p>
    <w:p w14:paraId="1717AF8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2.线下审核工作 </w:t>
      </w:r>
      <w:r>
        <w:rPr>
          <w:rFonts w:hint="eastAsia"/>
          <w:lang w:val="en-US" w:eastAsia="zh-CN"/>
        </w:rPr>
        <w:t xml:space="preserve">    </w:t>
      </w:r>
    </w:p>
    <w:p w14:paraId="2C84975C"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转入学院转专业领导小组开展线下审核工作，对转入学生进行考核并公示，确定同意转入与不同意转入的学生名单。 </w:t>
      </w:r>
    </w:p>
    <w:p w14:paraId="577EF7B8">
      <w:pPr>
        <w:rPr>
          <w:rFonts w:hint="eastAsia"/>
          <w:lang w:val="en-US" w:eastAsia="zh-CN"/>
        </w:rPr>
      </w:pPr>
    </w:p>
    <w:p w14:paraId="1FD702DB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教务系统进行审核、提交</w:t>
      </w:r>
      <w:r>
        <w:rPr>
          <w:rFonts w:hint="eastAsia"/>
          <w:b w:val="0"/>
          <w:bCs w:val="0"/>
          <w:lang w:val="en-US" w:eastAsia="zh-CN"/>
        </w:rPr>
        <w:t>（登录教务系统——学籍异动管理——转入院系审核——审核）</w:t>
      </w:r>
    </w:p>
    <w:p w14:paraId="0FA5E73F">
      <w:pPr>
        <w:ind w:firstLine="420" w:firstLineChars="20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转入学院依据确定的转入名单进行逐条审核。同意的，请点击“通过”并提交；不同意的，则点击“不通过”，写明审核意见并提交； </w:t>
      </w:r>
    </w:p>
    <w:p w14:paraId="5D2F1F95">
      <w:pPr>
        <w:ind w:firstLine="422" w:firstLineChars="200"/>
        <w:rPr>
          <w:rFonts w:hint="eastAsia"/>
          <w:b/>
          <w:bCs/>
          <w:color w:val="auto"/>
          <w:lang w:val="en-US" w:eastAsia="zh-CN"/>
        </w:rPr>
      </w:pPr>
    </w:p>
    <w:p w14:paraId="1933AA4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</w:t>
      </w:r>
      <w:r>
        <w:drawing>
          <wp:inline distT="0" distB="0" distL="114300" distR="114300">
            <wp:extent cx="6708140" cy="2571750"/>
            <wp:effectExtent l="0" t="0" r="1651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704965" cy="5722620"/>
            <wp:effectExtent l="0" t="0" r="635" b="1143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br w:type="page"/>
      </w:r>
    </w:p>
    <w:p w14:paraId="66CBFB37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打印转入报表“湖南工商大学转专业汇总表（转入学院）”</w:t>
      </w:r>
    </w:p>
    <w:p w14:paraId="2B5E7803">
      <w:pPr>
        <w:numPr>
          <w:ilvl w:val="0"/>
          <w:numId w:val="0"/>
        </w:numPr>
        <w:ind w:firstLine="211" w:firstLineChars="1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（学籍异动管理——异动情况查询——学年学期:</w:t>
      </w:r>
      <w:r>
        <w:rPr>
          <w:rFonts w:hint="eastAsia"/>
          <w:b/>
          <w:bCs/>
          <w:color w:val="FF0000"/>
          <w:lang w:val="en-US" w:eastAsia="zh-CN"/>
        </w:rPr>
        <w:t>2026-2027-1</w:t>
      </w:r>
      <w:r>
        <w:rPr>
          <w:rFonts w:hint="eastAsia"/>
          <w:b/>
          <w:bCs/>
          <w:lang w:val="en-US" w:eastAsia="zh-CN"/>
        </w:rPr>
        <w:t>——异动类型（转专业）——新上课院系名称（选择本学院）——查询）</w:t>
      </w:r>
      <w:r>
        <w:rPr>
          <w:rFonts w:hint="eastAsia"/>
          <w:b/>
          <w:bCs/>
          <w:color w:val="FF0000"/>
          <w:lang w:val="en-US" w:eastAsia="zh-CN"/>
        </w:rPr>
        <w:t>（其他地方全为空，不能选）</w:t>
      </w:r>
    </w:p>
    <w:p w14:paraId="7F73B1C1">
      <w:pPr>
        <w:numPr>
          <w:ilvl w:val="0"/>
          <w:numId w:val="0"/>
        </w:numPr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（注意，点“查询”后，有些数据没显示或显示不全，没关系；点打印后，输出的报表会有完整数据）</w:t>
      </w:r>
    </w:p>
    <w:p w14:paraId="455CAD73">
      <w:pPr>
        <w:rPr>
          <w:rFonts w:hint="eastAsia"/>
          <w:b/>
          <w:bCs/>
          <w:lang w:val="en-US" w:eastAsia="zh-CN"/>
        </w:rPr>
      </w:pPr>
    </w:p>
    <w:p w14:paraId="413E344C">
      <w:p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6700520" cy="3367405"/>
            <wp:effectExtent l="0" t="0" r="5080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AA6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color w:val="FF0000"/>
          <w:lang w:val="en-US" w:eastAsia="zh-CN"/>
        </w:rPr>
        <w:t>序号</w:t>
      </w:r>
      <w:r>
        <w:rPr>
          <w:rFonts w:hint="eastAsia"/>
          <w:b/>
          <w:bCs/>
          <w:lang w:val="en-US" w:eastAsia="zh-CN"/>
        </w:rPr>
        <w:t>——打印——转专业汇总表（转入学院）</w:t>
      </w:r>
    </w:p>
    <w:p w14:paraId="3F82D427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 w14:paraId="201213EC">
      <w:r>
        <w:drawing>
          <wp:inline distT="0" distB="0" distL="114300" distR="114300">
            <wp:extent cx="6701790" cy="3121025"/>
            <wp:effectExtent l="0" t="0" r="3810" b="317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281E">
      <w:r>
        <w:br w:type="page"/>
      </w:r>
    </w:p>
    <w:p w14:paraId="60E6E142"/>
    <w:p w14:paraId="542F4D57">
      <w:r>
        <w:drawing>
          <wp:inline distT="0" distB="0" distL="114300" distR="114300">
            <wp:extent cx="6708140" cy="973455"/>
            <wp:effectExtent l="0" t="0" r="16510" b="1714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7EEF">
      <w:pPr>
        <w:jc w:val="center"/>
      </w:pPr>
      <w:r>
        <w:rPr>
          <w:rFonts w:hint="eastAsia"/>
          <w:b/>
          <w:bCs/>
          <w:color w:val="FF0000"/>
          <w:lang w:val="en-US" w:eastAsia="zh-CN"/>
        </w:rPr>
        <w:t>此报表可自行调整列宽，可删除“审核状态”字段</w:t>
      </w:r>
    </w:p>
    <w:p w14:paraId="681DE6F8"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13903B39">
      <w:pPr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3119D"/>
    <w:multiLevelType w:val="singleLevel"/>
    <w:tmpl w:val="3353119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A64F82"/>
    <w:rsid w:val="07E42DB4"/>
    <w:rsid w:val="0B8124BE"/>
    <w:rsid w:val="0D5B6CC9"/>
    <w:rsid w:val="0E76668A"/>
    <w:rsid w:val="0EC51CF1"/>
    <w:rsid w:val="0F4B38E4"/>
    <w:rsid w:val="0F9D2C6D"/>
    <w:rsid w:val="0F9E54DC"/>
    <w:rsid w:val="10152804"/>
    <w:rsid w:val="10374E70"/>
    <w:rsid w:val="114A2981"/>
    <w:rsid w:val="115135FC"/>
    <w:rsid w:val="11FA6155"/>
    <w:rsid w:val="1200682F"/>
    <w:rsid w:val="12154D04"/>
    <w:rsid w:val="12800922"/>
    <w:rsid w:val="12A27CB2"/>
    <w:rsid w:val="14F75E9B"/>
    <w:rsid w:val="15CA5B4B"/>
    <w:rsid w:val="161A5018"/>
    <w:rsid w:val="16EF2001"/>
    <w:rsid w:val="16F75359"/>
    <w:rsid w:val="182670B5"/>
    <w:rsid w:val="1AEE0821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5F22BC"/>
    <w:rsid w:val="23E822B1"/>
    <w:rsid w:val="24661428"/>
    <w:rsid w:val="26E07FCC"/>
    <w:rsid w:val="26FB2E83"/>
    <w:rsid w:val="27435A51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23B5EC7"/>
    <w:rsid w:val="329A437D"/>
    <w:rsid w:val="330D5C27"/>
    <w:rsid w:val="339165E4"/>
    <w:rsid w:val="340A4B0D"/>
    <w:rsid w:val="341E587B"/>
    <w:rsid w:val="358B19A4"/>
    <w:rsid w:val="35EB3E83"/>
    <w:rsid w:val="37B409D1"/>
    <w:rsid w:val="39AB5EFC"/>
    <w:rsid w:val="3AD273C0"/>
    <w:rsid w:val="3B00217F"/>
    <w:rsid w:val="3B2015E5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4CD1324"/>
    <w:rsid w:val="44F36AEF"/>
    <w:rsid w:val="450665E4"/>
    <w:rsid w:val="46BD2CD2"/>
    <w:rsid w:val="46C93D6D"/>
    <w:rsid w:val="470D5A07"/>
    <w:rsid w:val="47571378"/>
    <w:rsid w:val="47A577FC"/>
    <w:rsid w:val="47E81FD1"/>
    <w:rsid w:val="493C25D4"/>
    <w:rsid w:val="49A25154"/>
    <w:rsid w:val="4BCB40E3"/>
    <w:rsid w:val="4CD55C01"/>
    <w:rsid w:val="4CFE5F82"/>
    <w:rsid w:val="4D0C3CDB"/>
    <w:rsid w:val="4D844549"/>
    <w:rsid w:val="505955D2"/>
    <w:rsid w:val="50964CC0"/>
    <w:rsid w:val="51383FC9"/>
    <w:rsid w:val="51BC0756"/>
    <w:rsid w:val="53EE747C"/>
    <w:rsid w:val="5637484F"/>
    <w:rsid w:val="573A1E53"/>
    <w:rsid w:val="58701CB4"/>
    <w:rsid w:val="593037D7"/>
    <w:rsid w:val="596C2A61"/>
    <w:rsid w:val="59714B05"/>
    <w:rsid w:val="5ABB70B7"/>
    <w:rsid w:val="5C2C57D9"/>
    <w:rsid w:val="5DC12A2A"/>
    <w:rsid w:val="5E687FB6"/>
    <w:rsid w:val="5E875106"/>
    <w:rsid w:val="5F41229A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7A5612B"/>
    <w:rsid w:val="67B928D8"/>
    <w:rsid w:val="68202928"/>
    <w:rsid w:val="69780FAF"/>
    <w:rsid w:val="6A1C4030"/>
    <w:rsid w:val="6A746B99"/>
    <w:rsid w:val="6A7A48B2"/>
    <w:rsid w:val="6E3A0F28"/>
    <w:rsid w:val="6F086D2C"/>
    <w:rsid w:val="6FE30D95"/>
    <w:rsid w:val="708E2E66"/>
    <w:rsid w:val="710B095A"/>
    <w:rsid w:val="71220229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C0625"/>
    <w:rsid w:val="7760037C"/>
    <w:rsid w:val="77DF044B"/>
    <w:rsid w:val="77FA7033"/>
    <w:rsid w:val="795D422F"/>
    <w:rsid w:val="796C15CC"/>
    <w:rsid w:val="7ADD693B"/>
    <w:rsid w:val="7AE244DA"/>
    <w:rsid w:val="7B707D38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299e23e0-5ee8-4ce3-9317-908f6cfb98ce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706B4179</paraID>
      <start>28</start>
      <end>29</end>
      <status>ignored</status>
      <modifiedWord/>
      <trackRevisions>false</trackRevisions>
    </reviewItem>
    <reviewItem>
      <errorID>76340e13-9200-4d45-9617-c8f68b786118</errorID>
      <errorWord>，</errorWord>
      <group>L1_Word</group>
      <groupName>字词问题</groupName>
      <ability>L2_Typo</ability>
      <abilityName>字词错误</abilityName>
      <candidateList>
        <item>的，</item>
      </candidateList>
      <explain/>
      <paraID> FA5E73F</paraID>
      <start>22</start>
      <end>24</end>
      <status>modified</status>
      <modifiedWord>的，</modifiedWord>
      <trackRevisions>false</trackRevisions>
    </reviewItem>
    <reviewItem>
      <errorID>b1f6b387-9055-4230-8872-c4b3d74b10d8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 FA5E73F</paraID>
      <start>58</start>
      <end>59</end>
      <status>modified</status>
      <modifiedWord>；</modifiedWord>
      <trackRevisions>false</trackRevisions>
    </reviewItem>
    <reviewItem>
      <errorID>b764e892-9a70-48fb-9165-70e339ee2510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2B5E7803</paraID>
      <start>21</start>
      <end>22</end>
      <status>ignored</status>
      <modifiedWord/>
      <trackRevisions>false</trackRevisions>
    </reviewItem>
    <reviewItem>
      <errorID>3ed4bb97-50e2-4f10-9ee0-3709cd6b0838</errorID>
      <errorWord>（</errorWord>
      <group>L1_Punc</group>
      <groupName>标点问题</groupName>
      <ability>L2_Punc_CN</ability>
      <abilityName/>
      <candidateList/>
      <explain>同一形式括号套用。</explain>
      <paraID>2B5E7803</paraID>
      <start>39</start>
      <end>40</end>
      <status>unmodified</status>
      <modifiedWord/>
      <trackRevisions>false</trackRevisions>
    </reviewItem>
    <reviewItem>
      <errorID>f114eca3-2ea6-47dd-93b5-a77db1f22762</errorID>
      <errorWord>）</errorWord>
      <group>L1_Punc</group>
      <groupName>标点问题</groupName>
      <ability>L2_Punc_CN</ability>
      <abilityName/>
      <candidateList/>
      <explain>同一形式括号套用。</explain>
      <paraID>2B5E7803</paraID>
      <start>43</start>
      <end>44</end>
      <status>unmodified</status>
      <modifiedWord/>
      <trackRevisions>false</trackRevisions>
    </reviewItem>
    <reviewItem>
      <errorID>7bd44571-b8b7-4def-b45d-251305333e0a</errorID>
      <errorWord>（</errorWord>
      <group>L1_Punc</group>
      <groupName>标点问题</groupName>
      <ability>L2_Punc_CN</ability>
      <abilityName/>
      <candidateList/>
      <explain>同一形式括号套用。</explain>
      <paraID>2B5E7803</paraID>
      <start>53</start>
      <end>54</end>
      <status>unmodified</status>
      <modifiedWord/>
      <trackRevisions>false</trackRevisions>
    </reviewItem>
    <reviewItem>
      <errorID>8b4d35cf-2c48-4693-b0f3-b710925043e4</errorID>
      <errorWord>）</errorWord>
      <group>L1_Punc</group>
      <groupName>标点问题</groupName>
      <ability>L2_Punc_CN</ability>
      <abilityName/>
      <candidateList/>
      <explain>同一形式括号套用。</explain>
      <paraID>2B5E7803</paraID>
      <start>59</start>
      <end>60</end>
      <status>unmodified</status>
      <modifiedWord/>
      <trackRevisions>false</trackRevisions>
    </reviewItem>
    <reviewItem>
      <errorID>bc891d4b-0cb5-4107-b447-facc1d4e4347</errorID>
      <errorWord>提交到本科生院。（</errorWord>
      <group>L1_Grammar</group>
      <groupName>语法问题</groupName>
      <ability>L2_Grammar</ability>
      <abilityName>语法错误</abilityName>
      <candidateList>
        <item>，于</item>
      </candidateList>
      <explain/>
      <paraID>13903B39</paraID>
      <start>36</start>
      <end>45</end>
      <status>unmodified</status>
      <modifiedWord/>
      <trackRevisions>false</trackRevisions>
    </reviewItem>
    <reviewItem>
      <errorID>684a098f-eecf-4bc9-b30f-b1713378e2b6</errorID>
      <errorWord>）</errorWord>
      <group>L1_Grammar</group>
      <groupName>语法问题</groupName>
      <ability>L2_Grammar</ability>
      <abilityName>语法错误</abilityName>
      <candidateList>
        <item>提交到本科生院。</item>
      </candidateList>
      <explain/>
      <paraID>13903B39</paraID>
      <start>55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d67a4-dd7c-4d28-9cf9-19dec4c94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</Words>
  <Characters>512</Characters>
  <Lines>0</Lines>
  <Paragraphs>0</Paragraphs>
  <TotalTime>10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2025-12-17T07:44:00Z</cp:lastPrinted>
  <dcterms:modified xsi:type="dcterms:W3CDTF">2026-06-16T02:14:29Z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