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B1CF">
      <w:p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附件2 </w:t>
      </w:r>
    </w:p>
    <w:p w14:paraId="54436F76">
      <w:p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作品具体要求</w:t>
      </w:r>
    </w:p>
    <w:p w14:paraId="48B2AD66">
      <w:pPr>
        <w:rPr>
          <w:rFonts w:hint="eastAsia"/>
          <w:lang w:val="en-US" w:eastAsia="zh-CN"/>
        </w:rPr>
      </w:pPr>
    </w:p>
    <w:p w14:paraId="7C70DCEE">
      <w:pPr>
        <w:pStyle w:val="2"/>
        <w:spacing w:before="60" w:line="279" w:lineRule="auto"/>
        <w:ind w:left="230" w:right="241" w:firstLine="48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时长不超过3分钟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，其中转载他人视频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不得超过30秒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cs="仿宋"/>
          <w:b/>
          <w:bCs/>
          <w:kern w:val="2"/>
          <w:sz w:val="28"/>
          <w:szCs w:val="28"/>
          <w:lang w:val="en-US" w:eastAsia="zh-CN" w:bidi="ar-SA"/>
        </w:rPr>
        <w:t>至少有1名选手出镜，累计出镜时间至少1分钟，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须配中英双语字幕。参赛作品须遵守中华人民共和国相关法律法规，符合《网络短视频内容审核标准细则》相关要求，内容积极向上，传播社会正能量。</w:t>
      </w:r>
    </w:p>
    <w:p w14:paraId="1686A42E">
      <w:pPr>
        <w:pStyle w:val="2"/>
        <w:spacing w:before="60" w:line="279" w:lineRule="auto"/>
        <w:ind w:left="230" w:right="241" w:firstLine="48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禁止一稿多投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，确保参赛作品在历史上或同期未曾参加其他赛事(无论是否获奖),且从未在大赛要求的渠道外公开发表。</w:t>
      </w:r>
    </w:p>
    <w:p w14:paraId="4AE01B49">
      <w:pPr>
        <w:pStyle w:val="2"/>
        <w:spacing w:before="60" w:line="279" w:lineRule="auto"/>
        <w:ind w:left="230" w:right="241" w:firstLine="489"/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3、参赛作品为个人或团队创作的原创作品，确保作品版权明晰无争议，包括但不限于创意、画面、配乐、音效、特效、字体版权及肖像授权等。参赛作品画面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如引用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他人素材、参加过其他赛事的本人素材或由AI生成</w:t>
      </w:r>
      <w:r>
        <w:rPr>
          <w:rFonts w:hint="eastAsia" w:cs="仿宋"/>
          <w:kern w:val="2"/>
          <w:sz w:val="28"/>
          <w:szCs w:val="28"/>
          <w:lang w:val="en-US" w:eastAsia="zh-CN" w:bidi="ar-SA"/>
        </w:rPr>
        <w:t>（不能超过30秒）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须在画面左上角进行标注。核心主体部分严禁使用生成式人工智能工具创</w:t>
      </w:r>
      <w:r>
        <w:rPr>
          <w:rFonts w:hint="default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作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。</w:t>
      </w:r>
    </w:p>
    <w:p w14:paraId="7AC17168">
      <w:pPr>
        <w:pStyle w:val="2"/>
        <w:spacing w:before="60" w:line="279" w:lineRule="auto"/>
        <w:ind w:left="230" w:right="241" w:firstLine="48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4、作品须配旁白，且须为参赛选手配音的英语音频，不可使用人工智能语音、剪辑软件字幕配音等。</w:t>
      </w:r>
    </w:p>
    <w:p w14:paraId="1101B257">
      <w:pPr>
        <w:pStyle w:val="2"/>
        <w:spacing w:before="183" w:line="272" w:lineRule="auto"/>
        <w:ind w:left="179" w:right="244" w:firstLine="54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5、作品中不得出现参赛院校名称及图标、选手姓名及指导教师 姓名等信息，也不可添加大赛要求外的其他水印。</w:t>
      </w:r>
    </w:p>
    <w:p w14:paraId="3C09D2F0">
      <w:pPr>
        <w:pStyle w:val="2"/>
        <w:spacing w:before="178" w:line="279" w:lineRule="auto"/>
        <w:ind w:left="179" w:right="143" w:firstLine="54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6.参赛作品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28"/>
          <w:szCs w:val="28"/>
          <w:lang w:val="en-US" w:eastAsia="zh-CN" w:bidi="ar-SA"/>
        </w:rPr>
        <w:t>右上角需插入大赛图标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，扫描下方二维码下载图标， 并查看图标插入要求。</w:t>
      </w:r>
    </w:p>
    <w:p w14:paraId="2E540F0B">
      <w:pPr>
        <w:spacing w:line="473" w:lineRule="auto"/>
        <w:rPr>
          <w:rFonts w:ascii="Arial"/>
          <w:sz w:val="21"/>
        </w:rPr>
      </w:pPr>
    </w:p>
    <w:p w14:paraId="365C11C9">
      <w:pPr>
        <w:spacing w:line="1780" w:lineRule="exact"/>
        <w:ind w:firstLine="3689"/>
      </w:pPr>
      <w:r>
        <w:rPr>
          <w:position w:val="-35"/>
        </w:rPr>
        <w:drawing>
          <wp:inline distT="0" distB="0" distL="0" distR="0">
            <wp:extent cx="1060450" cy="1129665"/>
            <wp:effectExtent l="0" t="0" r="6350" b="63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479" cy="113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DB3E8">
      <w:pPr>
        <w:spacing w:line="252" w:lineRule="auto"/>
        <w:rPr>
          <w:rFonts w:ascii="Arial"/>
          <w:sz w:val="21"/>
        </w:rPr>
      </w:pPr>
    </w:p>
    <w:p w14:paraId="19723B97">
      <w:pPr>
        <w:spacing w:line="253" w:lineRule="auto"/>
        <w:rPr>
          <w:rFonts w:ascii="Arial"/>
          <w:sz w:val="21"/>
        </w:rPr>
      </w:pPr>
    </w:p>
    <w:p w14:paraId="3613B0C9">
      <w:pPr>
        <w:pStyle w:val="2"/>
        <w:spacing w:before="126" w:line="284" w:lineRule="auto"/>
        <w:ind w:left="14" w:right="129" w:firstLine="59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参赛选手须严格按照以上作品要求参赛，否则组委会有权取消作品参赛资格及所获奖项。以上作品要求追溯有效。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12648"/>
    <w:rsid w:val="10212648"/>
    <w:rsid w:val="3C377D0A"/>
    <w:rsid w:val="7D80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505</Characters>
  <Lines>0</Lines>
  <Paragraphs>0</Paragraphs>
  <TotalTime>0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2026-06-26T08:05:00Z</dcterms:created>
  <dc:creator>朱城宏</dc:creator>
  <cp:lastModifiedBy>斌</cp:lastModifiedBy>
  <dcterms:modified xsi:type="dcterms:W3CDTF">2026-07-06T07:22:17Z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BE9A3F97AA0445369BF1B0C1A5F8DB83_11</vt:lpwstr>
  </property>
  <property fmtid="{D5CDD505-2E9C-101B-9397-08002B2CF9AE}" pid="4" name="KSOTemplateDocerSaveRecord">
    <vt:lpwstr>eyJoZGlkIjoiOWEwOWE4OWI1OTBhYTY3N2Q2ZTg3MWQ5NDY3ZTBlNTkiLCJ1c2VySWQiOiI5NTE5MTYyNzcifQ==</vt:lpwstr>
  </property>
</Properties>
</file>